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8"/>
        <w:gridCol w:w="4428"/>
      </w:tblGrid>
      <w:tr w:rsidR="00744B92" w:rsidTr="0049394F">
        <w:tc>
          <w:tcPr>
            <w:tcW w:w="4428" w:type="dxa"/>
          </w:tcPr>
          <w:p w:rsidR="00310177" w:rsidRPr="0049394F" w:rsidRDefault="00310177" w:rsidP="000E2C22">
            <w:pPr>
              <w:spacing w:line="240" w:lineRule="exact"/>
              <w:jc w:val="center"/>
              <w:rPr>
                <w:rFonts w:ascii="Times New Roman" w:eastAsia="Times New Roman" w:hAnsi="Times New Roman" w:cs="Times New Roman"/>
                <w:color w:val="00000A"/>
                <w:highlight w:val="white"/>
              </w:rPr>
            </w:pPr>
            <w:r w:rsidRPr="0049394F">
              <w:rPr>
                <w:rFonts w:ascii="Times New Roman" w:eastAsia="Times New Roman" w:hAnsi="Times New Roman" w:cs="Times New Roman"/>
                <w:color w:val="00000A"/>
                <w:shd w:val="clear" w:color="auto" w:fill="FFFFFF"/>
              </w:rPr>
              <w:t>СОГЛАСОВАНО</w:t>
            </w:r>
          </w:p>
          <w:p w:rsidR="00310177" w:rsidRPr="0049394F" w:rsidRDefault="00310177">
            <w:pPr>
              <w:suppressAutoHyphens/>
              <w:spacing w:line="240" w:lineRule="exact"/>
              <w:rPr>
                <w:rFonts w:ascii="Times New Roman" w:eastAsia="Times New Roman" w:hAnsi="Times New Roman" w:cs="Times New Roman"/>
                <w:color w:val="00000A"/>
                <w:shd w:val="clear" w:color="auto" w:fill="FFFFFF"/>
              </w:rPr>
            </w:pPr>
            <w:r w:rsidRPr="0049394F">
              <w:rPr>
                <w:rFonts w:ascii="Times New Roman" w:eastAsia="Times New Roman" w:hAnsi="Times New Roman" w:cs="Times New Roman"/>
                <w:color w:val="00000A"/>
                <w:shd w:val="clear" w:color="auto" w:fill="FFFFFF"/>
              </w:rPr>
              <w:t>Начальник управления образованием и социальной работой администрации Мурашинского райна</w:t>
            </w:r>
          </w:p>
          <w:p w:rsidR="00744B92" w:rsidRDefault="00310177" w:rsidP="00310177">
            <w:pPr>
              <w:suppressAutoHyphens/>
              <w:spacing w:line="240" w:lineRule="exact"/>
              <w:jc w:val="right"/>
              <w:rPr>
                <w:rFonts w:ascii="Times New Roman" w:eastAsia="Times New Roman" w:hAnsi="Times New Roman" w:cs="Times New Roman"/>
                <w:color w:val="00000A"/>
                <w:shd w:val="clear" w:color="auto" w:fill="FFFFFF"/>
              </w:rPr>
            </w:pPr>
            <w:r w:rsidRPr="0049394F">
              <w:rPr>
                <w:rFonts w:ascii="Times New Roman" w:eastAsia="Times New Roman" w:hAnsi="Times New Roman" w:cs="Times New Roman"/>
                <w:color w:val="00000A"/>
                <w:shd w:val="clear" w:color="auto" w:fill="FFFFFF"/>
              </w:rPr>
              <w:t xml:space="preserve"> Пересторонина Г.В</w:t>
            </w:r>
          </w:p>
          <w:p w:rsidR="0049394F" w:rsidRPr="0049394F" w:rsidRDefault="0049394F" w:rsidP="00310177">
            <w:pPr>
              <w:suppressAutoHyphens/>
              <w:spacing w:line="240" w:lineRule="exact"/>
              <w:jc w:val="right"/>
              <w:rPr>
                <w:rFonts w:ascii="Times New Roman" w:eastAsia="Times New Roman" w:hAnsi="Times New Roman" w:cs="Times New Roman"/>
                <w:color w:val="00000A"/>
                <w:shd w:val="clear" w:color="auto" w:fill="FFFFFF"/>
              </w:rPr>
            </w:pPr>
          </w:p>
        </w:tc>
        <w:tc>
          <w:tcPr>
            <w:tcW w:w="4428" w:type="dxa"/>
          </w:tcPr>
          <w:p w:rsidR="00310177" w:rsidRPr="0049394F" w:rsidRDefault="00310177" w:rsidP="000E2C22">
            <w:pPr>
              <w:spacing w:line="240" w:lineRule="exact"/>
              <w:jc w:val="center"/>
              <w:rPr>
                <w:rFonts w:ascii="Times New Roman" w:eastAsia="Times New Roman" w:hAnsi="Times New Roman" w:cs="Times New Roman"/>
                <w:color w:val="00000A"/>
                <w:shd w:val="clear" w:color="auto" w:fill="FFFFFF"/>
              </w:rPr>
            </w:pPr>
            <w:r w:rsidRPr="0049394F">
              <w:rPr>
                <w:rFonts w:ascii="Times New Roman" w:eastAsia="Times New Roman" w:hAnsi="Times New Roman" w:cs="Times New Roman"/>
                <w:color w:val="00000A"/>
                <w:shd w:val="clear" w:color="auto" w:fill="FFFFFF"/>
              </w:rPr>
              <w:t>УТВЕРЖДАЮ</w:t>
            </w:r>
          </w:p>
          <w:p w:rsidR="00310177" w:rsidRPr="0049394F" w:rsidRDefault="00310177" w:rsidP="00310177">
            <w:pPr>
              <w:spacing w:line="240" w:lineRule="exact"/>
              <w:rPr>
                <w:rFonts w:ascii="Times New Roman" w:eastAsia="Times New Roman" w:hAnsi="Times New Roman" w:cs="Times New Roman"/>
                <w:color w:val="00000A"/>
                <w:highlight w:val="white"/>
              </w:rPr>
            </w:pPr>
            <w:r w:rsidRPr="0049394F">
              <w:rPr>
                <w:rFonts w:ascii="Times New Roman" w:eastAsia="Times New Roman" w:hAnsi="Times New Roman" w:cs="Times New Roman"/>
                <w:color w:val="00000A"/>
                <w:shd w:val="clear" w:color="auto" w:fill="FFFFFF"/>
              </w:rPr>
              <w:t xml:space="preserve">Директор </w:t>
            </w:r>
          </w:p>
          <w:p w:rsidR="00744B92" w:rsidRPr="0049394F" w:rsidRDefault="00310177" w:rsidP="00310177">
            <w:pPr>
              <w:suppressAutoHyphens/>
              <w:spacing w:line="240" w:lineRule="exact"/>
              <w:rPr>
                <w:rFonts w:ascii="Times New Roman" w:eastAsia="Times New Roman" w:hAnsi="Times New Roman" w:cs="Times New Roman"/>
                <w:color w:val="00000A"/>
                <w:shd w:val="clear" w:color="auto" w:fill="FFFFFF"/>
              </w:rPr>
            </w:pPr>
            <w:r w:rsidRPr="0049394F">
              <w:rPr>
                <w:rFonts w:ascii="Times New Roman" w:eastAsia="Times New Roman" w:hAnsi="Times New Roman" w:cs="Times New Roman"/>
                <w:color w:val="00000A"/>
                <w:shd w:val="clear" w:color="auto" w:fill="FFFFFF"/>
              </w:rPr>
              <w:t xml:space="preserve">               МОКУ СОШ п.Октябрьский </w:t>
            </w:r>
          </w:p>
          <w:p w:rsidR="00B5520A" w:rsidRPr="0049394F" w:rsidRDefault="00B5520A" w:rsidP="00B5520A">
            <w:pPr>
              <w:suppressAutoHyphens/>
              <w:spacing w:line="240" w:lineRule="exact"/>
              <w:jc w:val="right"/>
              <w:rPr>
                <w:rFonts w:ascii="Times New Roman" w:eastAsia="Times New Roman" w:hAnsi="Times New Roman" w:cs="Times New Roman"/>
                <w:color w:val="00000A"/>
                <w:shd w:val="clear" w:color="auto" w:fill="FFFFFF"/>
              </w:rPr>
            </w:pPr>
            <w:r w:rsidRPr="0049394F">
              <w:rPr>
                <w:rFonts w:ascii="Times New Roman" w:eastAsia="Times New Roman" w:hAnsi="Times New Roman" w:cs="Times New Roman"/>
                <w:color w:val="00000A"/>
                <w:shd w:val="clear" w:color="auto" w:fill="FFFFFF"/>
              </w:rPr>
              <w:t>Г.И.Соколова</w:t>
            </w:r>
          </w:p>
          <w:p w:rsidR="0049394F" w:rsidRDefault="0049394F" w:rsidP="00B5520A">
            <w:pPr>
              <w:suppressAutoHyphens/>
              <w:spacing w:line="240" w:lineRule="exact"/>
              <w:jc w:val="right"/>
              <w:rPr>
                <w:rFonts w:ascii="Times New Roman" w:eastAsia="Times New Roman" w:hAnsi="Times New Roman" w:cs="Times New Roman"/>
                <w:color w:val="00000A"/>
                <w:shd w:val="clear" w:color="auto" w:fill="FFFFFF"/>
              </w:rPr>
            </w:pPr>
          </w:p>
          <w:p w:rsidR="00B5520A" w:rsidRDefault="00B5520A" w:rsidP="00B5520A">
            <w:pPr>
              <w:suppressAutoHyphens/>
              <w:spacing w:line="240" w:lineRule="exact"/>
              <w:jc w:val="right"/>
              <w:rPr>
                <w:rFonts w:ascii="Times New Roman" w:eastAsia="Times New Roman" w:hAnsi="Times New Roman" w:cs="Times New Roman"/>
                <w:color w:val="00000A"/>
                <w:shd w:val="clear" w:color="auto" w:fill="FFFFFF"/>
              </w:rPr>
            </w:pPr>
            <w:r w:rsidRPr="0049394F">
              <w:rPr>
                <w:rFonts w:ascii="Times New Roman" w:eastAsia="Times New Roman" w:hAnsi="Times New Roman" w:cs="Times New Roman"/>
                <w:color w:val="00000A"/>
                <w:shd w:val="clear" w:color="auto" w:fill="FFFFFF"/>
              </w:rPr>
              <w:t>Приказ № 14/4 от 03.05.2017 г.</w:t>
            </w:r>
          </w:p>
          <w:p w:rsidR="0049394F" w:rsidRPr="0049394F" w:rsidRDefault="0049394F" w:rsidP="00B5520A">
            <w:pPr>
              <w:suppressAutoHyphens/>
              <w:spacing w:line="240" w:lineRule="exact"/>
              <w:jc w:val="right"/>
              <w:rPr>
                <w:rFonts w:ascii="Times New Roman" w:eastAsia="Times New Roman" w:hAnsi="Times New Roman" w:cs="Times New Roman"/>
                <w:color w:val="00000A"/>
                <w:shd w:val="clear" w:color="auto" w:fill="FFFFFF"/>
              </w:rPr>
            </w:pPr>
          </w:p>
        </w:tc>
      </w:tr>
      <w:tr w:rsidR="00744B92" w:rsidTr="0049394F">
        <w:tc>
          <w:tcPr>
            <w:tcW w:w="4428" w:type="dxa"/>
          </w:tcPr>
          <w:p w:rsidR="0049394F" w:rsidRDefault="0049394F" w:rsidP="000E2C22">
            <w:pPr>
              <w:suppressAutoHyphens/>
              <w:spacing w:line="240" w:lineRule="exact"/>
              <w:jc w:val="center"/>
              <w:rPr>
                <w:rFonts w:ascii="Times New Roman" w:eastAsia="Times New Roman" w:hAnsi="Times New Roman" w:cs="Times New Roman"/>
                <w:color w:val="00000A"/>
                <w:shd w:val="clear" w:color="auto" w:fill="FFFFFF"/>
              </w:rPr>
            </w:pPr>
          </w:p>
          <w:p w:rsidR="00744B92" w:rsidRPr="0049394F" w:rsidRDefault="00B5520A" w:rsidP="000E2C22">
            <w:pPr>
              <w:suppressAutoHyphens/>
              <w:spacing w:line="240" w:lineRule="exact"/>
              <w:jc w:val="center"/>
              <w:rPr>
                <w:rFonts w:ascii="Times New Roman" w:eastAsia="Times New Roman" w:hAnsi="Times New Roman" w:cs="Times New Roman"/>
                <w:color w:val="00000A"/>
                <w:shd w:val="clear" w:color="auto" w:fill="FFFFFF"/>
              </w:rPr>
            </w:pPr>
            <w:r w:rsidRPr="0049394F">
              <w:rPr>
                <w:rFonts w:ascii="Times New Roman" w:eastAsia="Times New Roman" w:hAnsi="Times New Roman" w:cs="Times New Roman"/>
                <w:color w:val="00000A"/>
                <w:shd w:val="clear" w:color="auto" w:fill="FFFFFF"/>
              </w:rPr>
              <w:t>СОГЛАСОВАНО</w:t>
            </w:r>
          </w:p>
          <w:p w:rsidR="00B5520A" w:rsidRPr="0049394F" w:rsidRDefault="00B5520A">
            <w:pPr>
              <w:suppressAutoHyphens/>
              <w:spacing w:line="240" w:lineRule="exact"/>
              <w:rPr>
                <w:rFonts w:ascii="Times New Roman" w:eastAsia="Times New Roman" w:hAnsi="Times New Roman" w:cs="Times New Roman"/>
                <w:color w:val="00000A"/>
                <w:shd w:val="clear" w:color="auto" w:fill="FFFFFF"/>
              </w:rPr>
            </w:pPr>
            <w:r w:rsidRPr="0049394F">
              <w:rPr>
                <w:rFonts w:ascii="Times New Roman" w:eastAsia="Times New Roman" w:hAnsi="Times New Roman" w:cs="Times New Roman"/>
                <w:color w:val="00000A"/>
                <w:shd w:val="clear" w:color="auto" w:fill="FFFFFF"/>
              </w:rPr>
              <w:t>Председатель профсоюзного комитета</w:t>
            </w:r>
          </w:p>
          <w:p w:rsidR="00B5520A" w:rsidRPr="0049394F" w:rsidRDefault="00B5520A" w:rsidP="000E2C22">
            <w:pPr>
              <w:suppressAutoHyphens/>
              <w:spacing w:line="240" w:lineRule="exact"/>
              <w:jc w:val="right"/>
              <w:rPr>
                <w:rFonts w:ascii="Times New Roman" w:eastAsia="Times New Roman" w:hAnsi="Times New Roman" w:cs="Times New Roman"/>
                <w:color w:val="00000A"/>
                <w:shd w:val="clear" w:color="auto" w:fill="FFFFFF"/>
              </w:rPr>
            </w:pPr>
            <w:r w:rsidRPr="0049394F">
              <w:rPr>
                <w:rFonts w:ascii="Times New Roman" w:eastAsia="Times New Roman" w:hAnsi="Times New Roman" w:cs="Times New Roman"/>
                <w:color w:val="00000A"/>
                <w:shd w:val="clear" w:color="auto" w:fill="FFFFFF"/>
              </w:rPr>
              <w:t>А.И.Глушкова</w:t>
            </w:r>
          </w:p>
        </w:tc>
        <w:tc>
          <w:tcPr>
            <w:tcW w:w="4428" w:type="dxa"/>
          </w:tcPr>
          <w:p w:rsidR="0049394F" w:rsidRDefault="0049394F" w:rsidP="000E2C22">
            <w:pPr>
              <w:suppressAutoHyphens/>
              <w:spacing w:line="240" w:lineRule="exact"/>
              <w:jc w:val="center"/>
              <w:rPr>
                <w:rFonts w:ascii="Times New Roman" w:eastAsia="Times New Roman" w:hAnsi="Times New Roman" w:cs="Times New Roman"/>
                <w:color w:val="00000A"/>
                <w:shd w:val="clear" w:color="auto" w:fill="FFFFFF"/>
              </w:rPr>
            </w:pPr>
          </w:p>
          <w:p w:rsidR="00744B92" w:rsidRPr="0049394F" w:rsidRDefault="00B5520A" w:rsidP="000E2C22">
            <w:pPr>
              <w:suppressAutoHyphens/>
              <w:spacing w:line="240" w:lineRule="exact"/>
              <w:jc w:val="center"/>
              <w:rPr>
                <w:rFonts w:ascii="Times New Roman" w:eastAsia="Times New Roman" w:hAnsi="Times New Roman" w:cs="Times New Roman"/>
                <w:color w:val="00000A"/>
                <w:shd w:val="clear" w:color="auto" w:fill="FFFFFF"/>
              </w:rPr>
            </w:pPr>
            <w:r w:rsidRPr="0049394F">
              <w:rPr>
                <w:rFonts w:ascii="Times New Roman" w:eastAsia="Times New Roman" w:hAnsi="Times New Roman" w:cs="Times New Roman"/>
                <w:color w:val="00000A"/>
                <w:shd w:val="clear" w:color="auto" w:fill="FFFFFF"/>
              </w:rPr>
              <w:t>ПРИНЯТО</w:t>
            </w:r>
          </w:p>
          <w:p w:rsidR="00B5520A" w:rsidRPr="0049394F" w:rsidRDefault="00B5520A">
            <w:pPr>
              <w:suppressAutoHyphens/>
              <w:spacing w:line="240" w:lineRule="exact"/>
              <w:rPr>
                <w:rFonts w:ascii="Times New Roman" w:eastAsia="Times New Roman" w:hAnsi="Times New Roman" w:cs="Times New Roman"/>
                <w:color w:val="00000A"/>
                <w:shd w:val="clear" w:color="auto" w:fill="FFFFFF"/>
              </w:rPr>
            </w:pPr>
            <w:r w:rsidRPr="0049394F">
              <w:rPr>
                <w:rFonts w:ascii="Times New Roman" w:eastAsia="Times New Roman" w:hAnsi="Times New Roman" w:cs="Times New Roman"/>
                <w:color w:val="00000A"/>
                <w:shd w:val="clear" w:color="auto" w:fill="FFFFFF"/>
              </w:rPr>
              <w:t>на общем собрании трудового коллектива</w:t>
            </w:r>
          </w:p>
          <w:p w:rsidR="00B5520A" w:rsidRPr="0049394F" w:rsidRDefault="00B5520A" w:rsidP="00B5520A">
            <w:pPr>
              <w:suppressAutoHyphens/>
              <w:spacing w:line="240" w:lineRule="exact"/>
              <w:rPr>
                <w:rFonts w:ascii="Times New Roman" w:eastAsia="Times New Roman" w:hAnsi="Times New Roman" w:cs="Times New Roman"/>
                <w:color w:val="00000A"/>
                <w:shd w:val="clear" w:color="auto" w:fill="FFFFFF"/>
              </w:rPr>
            </w:pPr>
            <w:r w:rsidRPr="0049394F">
              <w:rPr>
                <w:rFonts w:ascii="Times New Roman" w:eastAsia="Times New Roman" w:hAnsi="Times New Roman" w:cs="Times New Roman"/>
                <w:color w:val="00000A"/>
                <w:shd w:val="clear" w:color="auto" w:fill="FFFFFF"/>
              </w:rPr>
              <w:t>Протокол № 3 от 03.05.2017</w:t>
            </w:r>
          </w:p>
        </w:tc>
      </w:tr>
    </w:tbl>
    <w:p w:rsidR="00251143" w:rsidRDefault="00E30322">
      <w:pPr>
        <w:suppressAutoHyphens/>
        <w:spacing w:line="240" w:lineRule="exact"/>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ab/>
      </w:r>
      <w:r>
        <w:rPr>
          <w:rFonts w:ascii="Times New Roman" w:eastAsia="Times New Roman" w:hAnsi="Times New Roman" w:cs="Times New Roman"/>
          <w:color w:val="00000A"/>
          <w:shd w:val="clear" w:color="auto" w:fill="FFFFFF"/>
        </w:rPr>
        <w:tab/>
      </w:r>
    </w:p>
    <w:p w:rsidR="00744B92" w:rsidRDefault="00744B92">
      <w:pPr>
        <w:spacing w:line="240" w:lineRule="exact"/>
        <w:rPr>
          <w:rFonts w:ascii="Times New Roman" w:eastAsia="Times New Roman" w:hAnsi="Times New Roman" w:cs="Times New Roman"/>
          <w:color w:val="00000A"/>
          <w:sz w:val="28"/>
          <w:shd w:val="clear" w:color="auto" w:fill="FFFFFF"/>
        </w:rPr>
      </w:pPr>
    </w:p>
    <w:p w:rsidR="00744B92" w:rsidRDefault="00744B92" w:rsidP="00B5520A">
      <w:pPr>
        <w:spacing w:line="240" w:lineRule="exact"/>
        <w:jc w:val="center"/>
        <w:rPr>
          <w:rFonts w:ascii="Times New Roman" w:eastAsia="Times New Roman" w:hAnsi="Times New Roman" w:cs="Times New Roman"/>
          <w:color w:val="00000A"/>
          <w:sz w:val="28"/>
          <w:shd w:val="clear" w:color="auto" w:fill="FFFFFF"/>
        </w:rPr>
      </w:pPr>
    </w:p>
    <w:p w:rsidR="00251143" w:rsidRDefault="00E30322" w:rsidP="00B5520A">
      <w:pPr>
        <w:spacing w:line="240" w:lineRule="exact"/>
        <w:jc w:val="center"/>
        <w:rPr>
          <w:rFonts w:ascii="Times New Roman" w:eastAsia="Times New Roman" w:hAnsi="Times New Roman" w:cs="Times New Roman"/>
          <w:b/>
          <w:color w:val="00000A"/>
          <w:spacing w:val="-3"/>
          <w:sz w:val="28"/>
          <w:highlight w:val="white"/>
        </w:rPr>
      </w:pPr>
      <w:r>
        <w:rPr>
          <w:rFonts w:ascii="Times New Roman" w:eastAsia="Times New Roman" w:hAnsi="Times New Roman" w:cs="Times New Roman"/>
          <w:b/>
          <w:color w:val="00000A"/>
          <w:spacing w:val="-3"/>
          <w:sz w:val="28"/>
          <w:shd w:val="clear" w:color="auto" w:fill="FFFFFF"/>
        </w:rPr>
        <w:t>ПОЛОЖЕНИЕ</w:t>
      </w:r>
    </w:p>
    <w:p w:rsidR="00251143" w:rsidRDefault="00E30322">
      <w:pPr>
        <w:suppressAutoHyphens/>
        <w:spacing w:line="360" w:lineRule="exact"/>
        <w:ind w:left="360"/>
        <w:jc w:val="center"/>
        <w:rPr>
          <w:rFonts w:ascii="Times New Roman" w:eastAsia="Times New Roman" w:hAnsi="Times New Roman" w:cs="Times New Roman"/>
          <w:b/>
          <w:color w:val="00000A"/>
          <w:spacing w:val="-4"/>
          <w:sz w:val="28"/>
          <w:highlight w:val="white"/>
        </w:rPr>
      </w:pPr>
      <w:r>
        <w:rPr>
          <w:rFonts w:ascii="Times New Roman" w:eastAsia="Times New Roman" w:hAnsi="Times New Roman" w:cs="Times New Roman"/>
          <w:b/>
          <w:color w:val="00000A"/>
          <w:spacing w:val="-4"/>
          <w:sz w:val="28"/>
          <w:shd w:val="clear" w:color="auto" w:fill="FFFFFF"/>
        </w:rPr>
        <w:t>ОБ ОПЛАТЕ ТРУДА РАБОТНИКОВ</w:t>
      </w:r>
    </w:p>
    <w:p w:rsidR="000E2C22" w:rsidRDefault="00E30322">
      <w:pPr>
        <w:suppressAutoHyphens/>
        <w:spacing w:line="360" w:lineRule="exact"/>
        <w:ind w:left="370"/>
        <w:jc w:val="center"/>
        <w:rPr>
          <w:rFonts w:ascii="Times New Roman" w:eastAsia="Times New Roman" w:hAnsi="Times New Roman" w:cs="Times New Roman"/>
          <w:b/>
          <w:color w:val="00000A"/>
          <w:sz w:val="28"/>
          <w:shd w:val="clear" w:color="auto" w:fill="FFFFFF"/>
        </w:rPr>
      </w:pPr>
      <w:r>
        <w:rPr>
          <w:rFonts w:ascii="Times New Roman" w:eastAsia="Times New Roman" w:hAnsi="Times New Roman" w:cs="Times New Roman"/>
          <w:b/>
          <w:color w:val="00000A"/>
          <w:sz w:val="28"/>
          <w:shd w:val="clear" w:color="auto" w:fill="FFFFFF"/>
        </w:rPr>
        <w:t xml:space="preserve">МОКУ СОШ </w:t>
      </w:r>
      <w:r w:rsidR="00B5520A">
        <w:rPr>
          <w:rFonts w:ascii="Times New Roman" w:eastAsia="Times New Roman" w:hAnsi="Times New Roman" w:cs="Times New Roman"/>
          <w:b/>
          <w:color w:val="00000A"/>
          <w:sz w:val="28"/>
          <w:shd w:val="clear" w:color="auto" w:fill="FFFFFF"/>
        </w:rPr>
        <w:t>п.</w:t>
      </w:r>
      <w:r w:rsidR="000E2C22">
        <w:rPr>
          <w:rFonts w:ascii="Times New Roman" w:eastAsia="Times New Roman" w:hAnsi="Times New Roman" w:cs="Times New Roman"/>
          <w:b/>
          <w:color w:val="00000A"/>
          <w:sz w:val="28"/>
          <w:shd w:val="clear" w:color="auto" w:fill="FFFFFF"/>
        </w:rPr>
        <w:t>ОКТЯБРЬСКИЙ</w:t>
      </w:r>
    </w:p>
    <w:p w:rsidR="00251143" w:rsidRDefault="000E2C22">
      <w:pPr>
        <w:suppressAutoHyphens/>
        <w:spacing w:line="360" w:lineRule="exact"/>
        <w:ind w:left="370"/>
        <w:jc w:val="center"/>
        <w:rPr>
          <w:rFonts w:ascii="Times New Roman" w:eastAsia="Times New Roman" w:hAnsi="Times New Roman" w:cs="Times New Roman"/>
          <w:b/>
          <w:color w:val="00000A"/>
          <w:sz w:val="28"/>
          <w:highlight w:val="white"/>
        </w:rPr>
      </w:pPr>
      <w:r>
        <w:rPr>
          <w:rFonts w:ascii="Times New Roman" w:eastAsia="Times New Roman" w:hAnsi="Times New Roman" w:cs="Times New Roman"/>
          <w:b/>
          <w:color w:val="00000A"/>
          <w:sz w:val="28"/>
          <w:shd w:val="clear" w:color="auto" w:fill="FFFFFF"/>
        </w:rPr>
        <w:t>МУРАШИНСКОГО РАЙОНА</w:t>
      </w:r>
    </w:p>
    <w:p w:rsidR="00251143" w:rsidRDefault="00E30322">
      <w:pPr>
        <w:suppressAutoHyphens/>
        <w:spacing w:line="240" w:lineRule="exact"/>
        <w:ind w:left="2338"/>
        <w:rPr>
          <w:rFonts w:ascii="Times New Roman" w:eastAsia="Times New Roman" w:hAnsi="Times New Roman" w:cs="Times New Roman"/>
          <w:b/>
          <w:color w:val="00000A"/>
          <w:sz w:val="28"/>
          <w:highlight w:val="white"/>
        </w:rPr>
      </w:pPr>
      <w:r>
        <w:rPr>
          <w:rFonts w:ascii="Times New Roman" w:eastAsia="Times New Roman" w:hAnsi="Times New Roman" w:cs="Times New Roman"/>
          <w:b/>
          <w:color w:val="00000A"/>
          <w:sz w:val="28"/>
          <w:shd w:val="clear" w:color="auto" w:fill="FFFFFF"/>
        </w:rPr>
        <w:t>КИРОВСКОЙ ОБЛАСТИ</w:t>
      </w:r>
    </w:p>
    <w:p w:rsidR="00251143" w:rsidRDefault="00251143">
      <w:pPr>
        <w:suppressAutoHyphens/>
        <w:spacing w:line="240" w:lineRule="exact"/>
        <w:ind w:left="2338"/>
        <w:rPr>
          <w:rFonts w:ascii="Times New Roman" w:eastAsia="Times New Roman" w:hAnsi="Times New Roman" w:cs="Times New Roman"/>
          <w:color w:val="00000A"/>
          <w:shd w:val="clear" w:color="auto" w:fill="FFFFFF"/>
        </w:rPr>
      </w:pPr>
    </w:p>
    <w:p w:rsidR="00251143" w:rsidRDefault="00251143">
      <w:pPr>
        <w:suppressAutoHyphens/>
        <w:spacing w:line="240" w:lineRule="exact"/>
        <w:ind w:left="2338"/>
        <w:rPr>
          <w:rFonts w:ascii="Times New Roman" w:eastAsia="Times New Roman" w:hAnsi="Times New Roman" w:cs="Times New Roman"/>
          <w:color w:val="00000A"/>
          <w:shd w:val="clear" w:color="auto" w:fill="FFFFFF"/>
        </w:rPr>
      </w:pPr>
    </w:p>
    <w:p w:rsidR="00251143" w:rsidRPr="0049394F" w:rsidRDefault="00E30322" w:rsidP="0049394F">
      <w:pPr>
        <w:pStyle w:val="a9"/>
        <w:numPr>
          <w:ilvl w:val="0"/>
          <w:numId w:val="3"/>
        </w:numPr>
        <w:suppressAutoHyphens/>
        <w:spacing w:line="240" w:lineRule="exact"/>
        <w:jc w:val="center"/>
        <w:rPr>
          <w:rFonts w:ascii="Times New Roman" w:eastAsia="Times New Roman" w:hAnsi="Times New Roman" w:cs="Times New Roman"/>
          <w:b/>
          <w:color w:val="00000A"/>
          <w:highlight w:val="white"/>
        </w:rPr>
      </w:pPr>
      <w:r w:rsidRPr="0049394F">
        <w:rPr>
          <w:rFonts w:ascii="Times New Roman" w:eastAsia="Times New Roman" w:hAnsi="Times New Roman" w:cs="Times New Roman"/>
          <w:b/>
          <w:color w:val="00000A"/>
          <w:shd w:val="clear" w:color="auto" w:fill="FFFFFF"/>
        </w:rPr>
        <w:t>ОБЩИЕ ПОЛОЖЕНИЯ</w:t>
      </w:r>
    </w:p>
    <w:p w:rsidR="00251143" w:rsidRDefault="00251143">
      <w:pPr>
        <w:suppressAutoHyphens/>
        <w:spacing w:line="240" w:lineRule="exact"/>
        <w:ind w:left="1080"/>
        <w:rPr>
          <w:rFonts w:ascii="Times New Roman" w:eastAsia="Times New Roman" w:hAnsi="Times New Roman" w:cs="Times New Roman"/>
          <w:b/>
          <w:color w:val="00000A"/>
          <w:sz w:val="16"/>
          <w:shd w:val="clear" w:color="auto" w:fill="FFFFFF"/>
        </w:rPr>
      </w:pPr>
    </w:p>
    <w:p w:rsidR="00251143" w:rsidRDefault="00E30322">
      <w:pPr>
        <w:suppressAutoHyphens/>
        <w:spacing w:line="240" w:lineRule="exact"/>
        <w:ind w:left="106" w:firstLine="461"/>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pacing w:val="-3"/>
          <w:shd w:val="clear" w:color="auto" w:fill="FFFFFF"/>
        </w:rPr>
        <w:t xml:space="preserve">1. Настоящее примерное </w:t>
      </w:r>
      <w:r w:rsidR="0049394F">
        <w:rPr>
          <w:rFonts w:ascii="Times New Roman" w:eastAsia="Times New Roman" w:hAnsi="Times New Roman" w:cs="Times New Roman"/>
          <w:color w:val="00000A"/>
          <w:spacing w:val="-3"/>
          <w:shd w:val="clear" w:color="auto" w:fill="FFFFFF"/>
        </w:rPr>
        <w:t>П</w:t>
      </w:r>
      <w:r>
        <w:rPr>
          <w:rFonts w:ascii="Times New Roman" w:eastAsia="Times New Roman" w:hAnsi="Times New Roman" w:cs="Times New Roman"/>
          <w:color w:val="00000A"/>
          <w:spacing w:val="-3"/>
          <w:shd w:val="clear" w:color="auto" w:fill="FFFFFF"/>
        </w:rPr>
        <w:t>оложение об оплате труда</w:t>
      </w:r>
      <w:r w:rsidR="0049394F">
        <w:rPr>
          <w:rFonts w:ascii="Times New Roman" w:eastAsia="Times New Roman" w:hAnsi="Times New Roman" w:cs="Times New Roman"/>
          <w:color w:val="00000A"/>
          <w:spacing w:val="-3"/>
          <w:shd w:val="clear" w:color="auto" w:fill="FFFFFF"/>
        </w:rPr>
        <w:t xml:space="preserve"> </w:t>
      </w:r>
      <w:r>
        <w:rPr>
          <w:rFonts w:ascii="Times New Roman" w:eastAsia="Times New Roman" w:hAnsi="Times New Roman" w:cs="Times New Roman"/>
          <w:color w:val="00000A"/>
          <w:spacing w:val="-3"/>
          <w:shd w:val="clear" w:color="auto" w:fill="FFFFFF"/>
        </w:rPr>
        <w:t xml:space="preserve">работников МОКУ СОШ </w:t>
      </w:r>
      <w:r w:rsidR="000E2C22">
        <w:rPr>
          <w:rFonts w:ascii="Times New Roman" w:eastAsia="Times New Roman" w:hAnsi="Times New Roman" w:cs="Times New Roman"/>
          <w:color w:val="00000A"/>
          <w:spacing w:val="-3"/>
          <w:shd w:val="clear" w:color="auto" w:fill="FFFFFF"/>
        </w:rPr>
        <w:t>п. Октябрьский Мурашинского района</w:t>
      </w:r>
      <w:r>
        <w:rPr>
          <w:rFonts w:ascii="Times New Roman" w:eastAsia="Times New Roman" w:hAnsi="Times New Roman" w:cs="Times New Roman"/>
          <w:color w:val="00000A"/>
          <w:spacing w:val="-3"/>
          <w:shd w:val="clear" w:color="auto" w:fill="FFFFFF"/>
        </w:rPr>
        <w:t xml:space="preserve"> </w:t>
      </w:r>
      <w:r w:rsidR="000E2C22">
        <w:rPr>
          <w:rFonts w:ascii="Times New Roman" w:eastAsia="Times New Roman" w:hAnsi="Times New Roman" w:cs="Times New Roman"/>
          <w:color w:val="00000A"/>
          <w:spacing w:val="-3"/>
          <w:shd w:val="clear" w:color="auto" w:fill="FFFFFF"/>
        </w:rPr>
        <w:t xml:space="preserve">Кировской </w:t>
      </w:r>
      <w:r>
        <w:rPr>
          <w:rFonts w:ascii="Times New Roman" w:eastAsia="Times New Roman" w:hAnsi="Times New Roman" w:cs="Times New Roman"/>
          <w:color w:val="00000A"/>
          <w:spacing w:val="-3"/>
          <w:shd w:val="clear" w:color="auto" w:fill="FFFFFF"/>
        </w:rPr>
        <w:t xml:space="preserve"> </w:t>
      </w:r>
      <w:r w:rsidR="000E2C22">
        <w:rPr>
          <w:rFonts w:ascii="Times New Roman" w:eastAsia="Times New Roman" w:hAnsi="Times New Roman" w:cs="Times New Roman"/>
          <w:color w:val="00000A"/>
          <w:spacing w:val="-3"/>
          <w:shd w:val="clear" w:color="auto" w:fill="FFFFFF"/>
        </w:rPr>
        <w:t>области</w:t>
      </w:r>
      <w:r>
        <w:rPr>
          <w:rFonts w:ascii="Times New Roman" w:eastAsia="Times New Roman" w:hAnsi="Times New Roman" w:cs="Times New Roman"/>
          <w:color w:val="00000A"/>
          <w:spacing w:val="-3"/>
          <w:shd w:val="clear" w:color="auto" w:fill="FFFFFF"/>
        </w:rPr>
        <w:t xml:space="preserve">..(далее - Положение) разработано </w:t>
      </w:r>
      <w:r>
        <w:rPr>
          <w:rFonts w:ascii="Times New Roman" w:eastAsia="Times New Roman" w:hAnsi="Times New Roman" w:cs="Times New Roman"/>
          <w:color w:val="00000A"/>
          <w:shd w:val="clear" w:color="auto" w:fill="FFFFFF"/>
        </w:rPr>
        <w:t xml:space="preserve">в соответствии с приказом Минздравсоцразвития РФ от 05.05.2008 № 216н (ред. 23.12.2011) «Об утверждении профессиональных квалификационных групп должностей работников образования», приказом Минздравсоцразвития РФ от 29.05.2008 № 247н (ред. 11.12.2008) «Об утверждении профессиональных квалификационных групп общеотраслевых должностей руководителей, специалистов и служащих», </w:t>
      </w:r>
      <w:r w:rsidR="000E2C22">
        <w:rPr>
          <w:rFonts w:ascii="Times New Roman" w:eastAsia="Times New Roman" w:hAnsi="Times New Roman" w:cs="Times New Roman"/>
          <w:color w:val="00000A"/>
          <w:shd w:val="clear" w:color="auto" w:fill="FFFFFF"/>
        </w:rPr>
        <w:t>Федеральным законом от 28.12.2013 № 426-ФЗ «О специальной оценке условий труда», Федеральным законом от 28.122013 № 421-ФЗ «О внесении изменений в отдельные законодате</w:t>
      </w:r>
      <w:r w:rsidR="00217203">
        <w:rPr>
          <w:rFonts w:ascii="Times New Roman" w:eastAsia="Times New Roman" w:hAnsi="Times New Roman" w:cs="Times New Roman"/>
          <w:color w:val="00000A"/>
          <w:shd w:val="clear" w:color="auto" w:fill="FFFFFF"/>
        </w:rPr>
        <w:t xml:space="preserve">льные акты Российской Федерации», </w:t>
      </w:r>
      <w:r>
        <w:rPr>
          <w:rFonts w:ascii="Times New Roman" w:eastAsia="Times New Roman" w:hAnsi="Times New Roman" w:cs="Times New Roman"/>
          <w:color w:val="00000A"/>
          <w:shd w:val="clear" w:color="auto" w:fill="FFFFFF"/>
        </w:rPr>
        <w:t>приказом Минздравсоцразвития РФ от 29.05.2008 № 248н (ред. 12.08.2008) «Об утверждении профессиональных квалификационных групп общеотраслевых профессий рабочих», ст. 135, ст. 144 Трудового кодекса Российской Федерации, на основании Постановления администрации Мурашинского района Кировской области от 30.12.2014 № 1439 «О мерах по выполнению решения районной Думы от 10.12.2014 № 43/2 «О бюджете Мурашинского района на 2015 год и плановый период 2016 и 2017 годов», в соответствии с Законом Кировской области от 12.04.2016 №640-ЗО «О внесении изменений в Закон Кировской области «Об образовании в Кировской области» и                  на основании приказа управления образованием и социальной работой администрации Мурашинского района от 13 мая 2016г. № 39 §2 «О внесении изменений в приказ №87 от 09.12.2015 «Об утверждении Примерного положения об оплате труда работников подведомственных муниципальных образовательных казенных учреждений»</w:t>
      </w:r>
    </w:p>
    <w:p w:rsidR="00251143" w:rsidRDefault="00E30322">
      <w:pPr>
        <w:tabs>
          <w:tab w:val="left" w:pos="1891"/>
        </w:tabs>
        <w:suppressAutoHyphens/>
        <w:spacing w:line="240" w:lineRule="exact"/>
        <w:ind w:left="360" w:right="29"/>
        <w:jc w:val="both"/>
        <w:rPr>
          <w:rFonts w:ascii="Times New Roman" w:eastAsia="Times New Roman" w:hAnsi="Times New Roman" w:cs="Times New Roman"/>
          <w:color w:val="00000A"/>
          <w:spacing w:val="-4"/>
          <w:highlight w:val="white"/>
        </w:rPr>
      </w:pPr>
      <w:r>
        <w:rPr>
          <w:rFonts w:ascii="Times New Roman" w:eastAsia="Times New Roman" w:hAnsi="Times New Roman" w:cs="Times New Roman"/>
          <w:color w:val="00000A"/>
          <w:shd w:val="clear" w:color="auto" w:fill="FFFFFF"/>
        </w:rPr>
        <w:t>2.Настоящее Положение рекомендует  порядок оплаты труда работников школы.</w:t>
      </w:r>
    </w:p>
    <w:p w:rsidR="00251143" w:rsidRDefault="00E30322">
      <w:pPr>
        <w:tabs>
          <w:tab w:val="left" w:pos="1891"/>
        </w:tabs>
        <w:suppressAutoHyphens/>
        <w:spacing w:line="240" w:lineRule="exact"/>
        <w:ind w:left="72" w:right="43" w:firstLine="485"/>
        <w:jc w:val="both"/>
        <w:rPr>
          <w:rFonts w:ascii="Times New Roman" w:eastAsia="Times New Roman" w:hAnsi="Times New Roman" w:cs="Times New Roman"/>
          <w:color w:val="00000A"/>
          <w:spacing w:val="-1"/>
          <w:highlight w:val="white"/>
        </w:rPr>
      </w:pPr>
      <w:r>
        <w:rPr>
          <w:rFonts w:ascii="Times New Roman" w:eastAsia="Times New Roman" w:hAnsi="Times New Roman" w:cs="Times New Roman"/>
          <w:color w:val="00000A"/>
          <w:spacing w:val="-1"/>
          <w:shd w:val="clear" w:color="auto" w:fill="FFFFFF"/>
        </w:rPr>
        <w:t xml:space="preserve">Положение включает: рекомендуемые минимальные размеры окладов (должностных окладов), ставок заработной платы по профессиональным </w:t>
      </w:r>
      <w:r>
        <w:rPr>
          <w:rFonts w:ascii="Times New Roman" w:eastAsia="Times New Roman" w:hAnsi="Times New Roman" w:cs="Times New Roman"/>
          <w:color w:val="00000A"/>
          <w:spacing w:val="-1"/>
          <w:shd w:val="clear" w:color="auto" w:fill="FFFFFF"/>
        </w:rPr>
        <w:lastRenderedPageBreak/>
        <w:t>квалификационным группам и рекомендуемые размеры выплат компенсационного и стимулирующего характера.</w:t>
      </w:r>
    </w:p>
    <w:p w:rsidR="00251143" w:rsidRDefault="00E30322">
      <w:pPr>
        <w:suppressAutoHyphens/>
        <w:spacing w:line="240" w:lineRule="exact"/>
        <w:ind w:firstLine="540"/>
        <w:jc w:val="both"/>
        <w:rPr>
          <w:rFonts w:ascii="Times New Roman" w:eastAsia="Times New Roman" w:hAnsi="Times New Roman" w:cs="Times New Roman"/>
          <w:color w:val="00000A"/>
          <w:sz w:val="28"/>
          <w:highlight w:val="white"/>
        </w:rPr>
      </w:pPr>
      <w:r>
        <w:rPr>
          <w:rFonts w:ascii="Times New Roman" w:eastAsia="Times New Roman" w:hAnsi="Times New Roman" w:cs="Times New Roman"/>
          <w:color w:val="00000A"/>
          <w:spacing w:val="-14"/>
          <w:shd w:val="clear" w:color="auto" w:fill="FFFFFF"/>
        </w:rPr>
        <w:t>3.</w:t>
      </w:r>
      <w:r>
        <w:rPr>
          <w:rFonts w:ascii="Times New Roman" w:eastAsia="Times New Roman" w:hAnsi="Times New Roman" w:cs="Times New Roman"/>
          <w:color w:val="00000A"/>
          <w:shd w:val="clear" w:color="auto" w:fill="FFFFFF"/>
        </w:rPr>
        <w:t>Объем фонда оплаты труда работников учреждений формируется за счет средств областного бюджета и бюджета муниципального образования Мурашинский муниципальный район.</w:t>
      </w:r>
    </w:p>
    <w:p w:rsidR="00251143" w:rsidRDefault="00E30322">
      <w:pPr>
        <w:tabs>
          <w:tab w:val="left" w:pos="1370"/>
        </w:tabs>
        <w:suppressAutoHyphens/>
        <w:spacing w:line="240" w:lineRule="exact"/>
        <w:ind w:left="43" w:right="48" w:firstLine="490"/>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pacing w:val="-4"/>
          <w:shd w:val="clear" w:color="auto" w:fill="FFFFFF"/>
        </w:rPr>
        <w:t xml:space="preserve">4. Системы оплаты труда в школе  устанавливаются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w:t>
      </w:r>
      <w:r>
        <w:rPr>
          <w:rFonts w:ascii="Times New Roman" w:eastAsia="Times New Roman" w:hAnsi="Times New Roman" w:cs="Times New Roman"/>
          <w:color w:val="00000A"/>
          <w:shd w:val="clear" w:color="auto" w:fill="FFFFFF"/>
        </w:rPr>
        <w:t>актами Российской Федерации, содержащими нормы трудового права и настоящим Положением.</w:t>
      </w:r>
    </w:p>
    <w:p w:rsidR="00251143" w:rsidRDefault="00E30322">
      <w:pPr>
        <w:suppressAutoHyphens/>
        <w:spacing w:line="240" w:lineRule="exact"/>
        <w:ind w:firstLine="567"/>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5. Настоящее Положение утверждается приказом директора школы по согласованию с Управлением образованием и социальной работой администрации Мурашинского района и подлежит согласованию с выборным органом первичной профсоюзной организации данного учреждения.</w:t>
      </w:r>
    </w:p>
    <w:p w:rsidR="00251143" w:rsidRDefault="00251143">
      <w:pPr>
        <w:suppressAutoHyphens/>
        <w:spacing w:line="240" w:lineRule="exact"/>
        <w:ind w:firstLine="567"/>
        <w:jc w:val="center"/>
        <w:rPr>
          <w:rFonts w:ascii="Times New Roman" w:eastAsia="Times New Roman" w:hAnsi="Times New Roman" w:cs="Times New Roman"/>
          <w:b/>
          <w:color w:val="00000A"/>
          <w:spacing w:val="-5"/>
          <w:sz w:val="16"/>
          <w:shd w:val="clear" w:color="auto" w:fill="FFFFFF"/>
        </w:rPr>
      </w:pPr>
    </w:p>
    <w:p w:rsidR="00251143" w:rsidRPr="0049394F" w:rsidRDefault="00E30322" w:rsidP="0049394F">
      <w:pPr>
        <w:pStyle w:val="a9"/>
        <w:numPr>
          <w:ilvl w:val="0"/>
          <w:numId w:val="3"/>
        </w:numPr>
        <w:suppressAutoHyphens/>
        <w:spacing w:line="240" w:lineRule="exact"/>
        <w:jc w:val="center"/>
        <w:rPr>
          <w:rFonts w:ascii="Times New Roman" w:eastAsia="Times New Roman" w:hAnsi="Times New Roman" w:cs="Times New Roman"/>
          <w:b/>
          <w:color w:val="00000A"/>
          <w:spacing w:val="-5"/>
          <w:highlight w:val="white"/>
        </w:rPr>
      </w:pPr>
      <w:r w:rsidRPr="0049394F">
        <w:rPr>
          <w:rFonts w:ascii="Times New Roman" w:eastAsia="Times New Roman" w:hAnsi="Times New Roman" w:cs="Times New Roman"/>
          <w:b/>
          <w:color w:val="00000A"/>
          <w:spacing w:val="-5"/>
          <w:shd w:val="clear" w:color="auto" w:fill="FFFFFF"/>
        </w:rPr>
        <w:t xml:space="preserve"> ПОРЯДОК И УСЛОВИЯ ОПЛАТЫ ТРУДА</w:t>
      </w:r>
    </w:p>
    <w:p w:rsidR="00251143" w:rsidRDefault="00251143">
      <w:pPr>
        <w:suppressAutoHyphens/>
        <w:spacing w:line="240" w:lineRule="exact"/>
        <w:ind w:right="96"/>
        <w:jc w:val="center"/>
        <w:rPr>
          <w:rFonts w:ascii="Times New Roman" w:eastAsia="Times New Roman" w:hAnsi="Times New Roman" w:cs="Times New Roman"/>
          <w:b/>
          <w:color w:val="00000A"/>
          <w:sz w:val="16"/>
          <w:shd w:val="clear" w:color="auto" w:fill="FFFFFF"/>
        </w:rPr>
      </w:pPr>
    </w:p>
    <w:p w:rsidR="00251143" w:rsidRDefault="00E30322">
      <w:pPr>
        <w:suppressAutoHyphens/>
        <w:spacing w:line="240" w:lineRule="exact"/>
        <w:ind w:right="96"/>
        <w:jc w:val="center"/>
        <w:rPr>
          <w:rFonts w:ascii="Times New Roman" w:eastAsia="Times New Roman" w:hAnsi="Times New Roman" w:cs="Times New Roman"/>
          <w:b/>
          <w:color w:val="00000A"/>
          <w:highlight w:val="white"/>
        </w:rPr>
      </w:pPr>
      <w:r>
        <w:rPr>
          <w:rFonts w:ascii="Times New Roman" w:eastAsia="Times New Roman" w:hAnsi="Times New Roman" w:cs="Times New Roman"/>
          <w:b/>
          <w:color w:val="00000A"/>
          <w:shd w:val="clear" w:color="auto" w:fill="FFFFFF"/>
        </w:rPr>
        <w:t>Основные условия оплаты труда</w:t>
      </w:r>
    </w:p>
    <w:p w:rsidR="00251143" w:rsidRDefault="00E30322">
      <w:pPr>
        <w:tabs>
          <w:tab w:val="left" w:pos="720"/>
        </w:tabs>
        <w:suppressAutoHyphens/>
        <w:spacing w:line="240" w:lineRule="exact"/>
        <w:ind w:right="110" w:firstLine="475"/>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pacing w:val="-14"/>
          <w:shd w:val="clear" w:color="auto" w:fill="FFFFFF"/>
        </w:rPr>
        <w:t>6.</w:t>
      </w:r>
      <w:r>
        <w:rPr>
          <w:rFonts w:ascii="Times New Roman" w:eastAsia="Times New Roman" w:hAnsi="Times New Roman" w:cs="Times New Roman"/>
          <w:color w:val="00000A"/>
          <w:shd w:val="clear" w:color="auto" w:fill="FFFFFF"/>
        </w:rPr>
        <w:tab/>
      </w:r>
      <w:r>
        <w:rPr>
          <w:rFonts w:ascii="Times New Roman" w:eastAsia="Times New Roman" w:hAnsi="Times New Roman" w:cs="Times New Roman"/>
          <w:color w:val="00000A"/>
          <w:spacing w:val="-2"/>
          <w:shd w:val="clear" w:color="auto" w:fill="FFFFFF"/>
        </w:rPr>
        <w:t xml:space="preserve">Заработная плата работников учреждений состоит из оклада, выплат </w:t>
      </w:r>
      <w:r>
        <w:rPr>
          <w:rFonts w:ascii="Times New Roman" w:eastAsia="Times New Roman" w:hAnsi="Times New Roman" w:cs="Times New Roman"/>
          <w:color w:val="00000A"/>
          <w:shd w:val="clear" w:color="auto" w:fill="FFFFFF"/>
        </w:rPr>
        <w:t>компенсационного и стимулирующего характера.</w:t>
      </w:r>
    </w:p>
    <w:p w:rsidR="00251143" w:rsidRDefault="00E30322">
      <w:pPr>
        <w:suppressAutoHyphens/>
        <w:spacing w:line="240" w:lineRule="exact"/>
        <w:ind w:right="115" w:firstLine="494"/>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pacing w:val="-14"/>
          <w:shd w:val="clear" w:color="auto" w:fill="FFFFFF"/>
        </w:rPr>
        <w:t>7.</w:t>
      </w:r>
      <w:r>
        <w:rPr>
          <w:rFonts w:ascii="Times New Roman" w:eastAsia="Times New Roman" w:hAnsi="Times New Roman" w:cs="Times New Roman"/>
          <w:color w:val="00000A"/>
          <w:shd w:val="clear" w:color="auto" w:fill="FFFFFF"/>
        </w:rPr>
        <w:tab/>
      </w:r>
      <w:r>
        <w:rPr>
          <w:rFonts w:ascii="Times New Roman" w:eastAsia="Times New Roman" w:hAnsi="Times New Roman" w:cs="Times New Roman"/>
          <w:color w:val="00000A"/>
          <w:spacing w:val="-1"/>
          <w:shd w:val="clear" w:color="auto" w:fill="FFFFFF"/>
        </w:rPr>
        <w:t xml:space="preserve">Система оплаты труда работников учреждения устанавливаются с </w:t>
      </w:r>
      <w:r>
        <w:rPr>
          <w:rFonts w:ascii="Times New Roman" w:eastAsia="Times New Roman" w:hAnsi="Times New Roman" w:cs="Times New Roman"/>
          <w:color w:val="00000A"/>
          <w:shd w:val="clear" w:color="auto" w:fill="FFFFFF"/>
        </w:rPr>
        <w:t>учетом:</w:t>
      </w:r>
    </w:p>
    <w:p w:rsidR="00251143" w:rsidRDefault="00E30322">
      <w:pPr>
        <w:suppressAutoHyphens/>
        <w:spacing w:line="240" w:lineRule="exact"/>
        <w:ind w:left="442"/>
        <w:jc w:val="both"/>
        <w:rPr>
          <w:rFonts w:ascii="Times New Roman" w:eastAsia="Times New Roman" w:hAnsi="Times New Roman" w:cs="Times New Roman"/>
          <w:color w:val="00000A"/>
          <w:spacing w:val="-3"/>
          <w:highlight w:val="white"/>
        </w:rPr>
      </w:pPr>
      <w:r>
        <w:rPr>
          <w:rFonts w:ascii="Times New Roman" w:eastAsia="Times New Roman" w:hAnsi="Times New Roman" w:cs="Times New Roman"/>
          <w:color w:val="00000A"/>
          <w:spacing w:val="-3"/>
          <w:shd w:val="clear" w:color="auto" w:fill="FFFFFF"/>
        </w:rPr>
        <w:t>государственных гарантий по оплате труда;</w:t>
      </w:r>
    </w:p>
    <w:p w:rsidR="00251143" w:rsidRDefault="00E30322">
      <w:pPr>
        <w:suppressAutoHyphens/>
        <w:spacing w:line="240" w:lineRule="exact"/>
        <w:ind w:left="437"/>
        <w:jc w:val="both"/>
        <w:rPr>
          <w:rFonts w:ascii="Times New Roman" w:eastAsia="Times New Roman" w:hAnsi="Times New Roman" w:cs="Times New Roman"/>
          <w:color w:val="00000A"/>
          <w:spacing w:val="-3"/>
          <w:highlight w:val="white"/>
        </w:rPr>
      </w:pPr>
      <w:r>
        <w:rPr>
          <w:rFonts w:ascii="Times New Roman" w:eastAsia="Times New Roman" w:hAnsi="Times New Roman" w:cs="Times New Roman"/>
          <w:color w:val="00000A"/>
          <w:spacing w:val="-3"/>
          <w:shd w:val="clear" w:color="auto" w:fill="FFFFFF"/>
        </w:rPr>
        <w:t>перечня видов выплат компенсационного характера;</w:t>
      </w:r>
    </w:p>
    <w:p w:rsidR="00251143" w:rsidRDefault="00E30322">
      <w:pPr>
        <w:suppressAutoHyphens/>
        <w:spacing w:line="240" w:lineRule="exact"/>
        <w:ind w:left="446"/>
        <w:jc w:val="both"/>
        <w:rPr>
          <w:rFonts w:ascii="Times New Roman" w:eastAsia="Times New Roman" w:hAnsi="Times New Roman" w:cs="Times New Roman"/>
          <w:color w:val="00000A"/>
          <w:spacing w:val="-3"/>
          <w:highlight w:val="white"/>
        </w:rPr>
      </w:pPr>
      <w:r>
        <w:rPr>
          <w:rFonts w:ascii="Times New Roman" w:eastAsia="Times New Roman" w:hAnsi="Times New Roman" w:cs="Times New Roman"/>
          <w:color w:val="00000A"/>
          <w:spacing w:val="-3"/>
          <w:shd w:val="clear" w:color="auto" w:fill="FFFFFF"/>
        </w:rPr>
        <w:t>перечня видов выплат стимулирующего характера;</w:t>
      </w:r>
    </w:p>
    <w:p w:rsidR="00251143" w:rsidRDefault="00E30322">
      <w:pPr>
        <w:suppressAutoHyphens/>
        <w:spacing w:line="240" w:lineRule="exact"/>
        <w:ind w:left="446"/>
        <w:jc w:val="both"/>
        <w:rPr>
          <w:rFonts w:ascii="Times New Roman" w:eastAsia="Times New Roman" w:hAnsi="Times New Roman" w:cs="Times New Roman"/>
          <w:color w:val="00000A"/>
          <w:spacing w:val="-3"/>
          <w:highlight w:val="white"/>
        </w:rPr>
      </w:pPr>
      <w:r>
        <w:rPr>
          <w:rFonts w:ascii="Times New Roman" w:eastAsia="Times New Roman" w:hAnsi="Times New Roman" w:cs="Times New Roman"/>
          <w:color w:val="00000A"/>
          <w:spacing w:val="-3"/>
          <w:shd w:val="clear" w:color="auto" w:fill="FFFFFF"/>
        </w:rPr>
        <w:t>настоящего Положения;</w:t>
      </w:r>
    </w:p>
    <w:p w:rsidR="00251143" w:rsidRDefault="00E30322">
      <w:pPr>
        <w:suppressAutoHyphens/>
        <w:spacing w:line="240" w:lineRule="exact"/>
        <w:ind w:left="19" w:right="82" w:firstLine="413"/>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pacing w:val="-2"/>
          <w:shd w:val="clear" w:color="auto" w:fill="FFFFFF"/>
        </w:rPr>
        <w:t xml:space="preserve">рекомендаций Российской трехсторонней комиссии по регулированию </w:t>
      </w:r>
      <w:r>
        <w:rPr>
          <w:rFonts w:ascii="Times New Roman" w:eastAsia="Times New Roman" w:hAnsi="Times New Roman" w:cs="Times New Roman"/>
          <w:color w:val="00000A"/>
          <w:shd w:val="clear" w:color="auto" w:fill="FFFFFF"/>
        </w:rPr>
        <w:t>социально-трудовых    отношений;</w:t>
      </w:r>
    </w:p>
    <w:p w:rsidR="00251143" w:rsidRDefault="00E30322">
      <w:pPr>
        <w:suppressAutoHyphens/>
        <w:spacing w:line="240" w:lineRule="exact"/>
        <w:ind w:left="446"/>
        <w:jc w:val="both"/>
        <w:rPr>
          <w:rFonts w:ascii="Times New Roman" w:eastAsia="Times New Roman" w:hAnsi="Times New Roman" w:cs="Times New Roman"/>
          <w:color w:val="00000A"/>
          <w:spacing w:val="-3"/>
          <w:highlight w:val="white"/>
        </w:rPr>
      </w:pPr>
      <w:r>
        <w:rPr>
          <w:rFonts w:ascii="Times New Roman" w:eastAsia="Times New Roman" w:hAnsi="Times New Roman" w:cs="Times New Roman"/>
          <w:color w:val="00000A"/>
          <w:spacing w:val="-3"/>
          <w:shd w:val="clear" w:color="auto" w:fill="FFFFFF"/>
        </w:rPr>
        <w:t>мнения представительного органа работников.</w:t>
      </w:r>
    </w:p>
    <w:p w:rsidR="00251143" w:rsidRDefault="00E30322">
      <w:pPr>
        <w:tabs>
          <w:tab w:val="left" w:pos="720"/>
        </w:tabs>
        <w:suppressAutoHyphens/>
        <w:spacing w:line="240" w:lineRule="exact"/>
        <w:ind w:left="14" w:right="62" w:firstLine="435"/>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pacing w:val="-14"/>
          <w:shd w:val="clear" w:color="auto" w:fill="FFFFFF"/>
        </w:rPr>
        <w:t>8.</w:t>
      </w:r>
      <w:r>
        <w:rPr>
          <w:rFonts w:ascii="Times New Roman" w:eastAsia="Times New Roman" w:hAnsi="Times New Roman" w:cs="Times New Roman"/>
          <w:color w:val="00000A"/>
          <w:shd w:val="clear" w:color="auto" w:fill="FFFFFF"/>
        </w:rPr>
        <w:tab/>
        <w:t>Фонд оплаты труда работников учреждения формируется, исходя из объема лимитов бюджетных обязательств и средств, поступающих от приносящей доход деятельности.</w:t>
      </w:r>
    </w:p>
    <w:p w:rsidR="00251143" w:rsidRDefault="00E30322">
      <w:pPr>
        <w:tabs>
          <w:tab w:val="left" w:pos="801"/>
        </w:tabs>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pacing w:val="-2"/>
          <w:shd w:val="clear" w:color="auto" w:fill="FFFFFF"/>
        </w:rPr>
        <w:t xml:space="preserve">9.  Школа  в пределах имеющихся у нее средств на оплату труда </w:t>
      </w:r>
      <w:r>
        <w:rPr>
          <w:rFonts w:ascii="Times New Roman" w:eastAsia="Times New Roman" w:hAnsi="Times New Roman" w:cs="Times New Roman"/>
          <w:color w:val="00000A"/>
          <w:shd w:val="clear" w:color="auto" w:fill="FFFFFF"/>
        </w:rPr>
        <w:t>работников самостоятельно определяет размеры окладов (должностных окладов) и выплат стимулирующего характера не ниже рекомендованных минимальных размеров, установленных настоящим Положением.</w:t>
      </w:r>
    </w:p>
    <w:p w:rsidR="00251143" w:rsidRDefault="00E30322">
      <w:pPr>
        <w:tabs>
          <w:tab w:val="left" w:pos="996"/>
        </w:tabs>
        <w:suppressAutoHyphens/>
        <w:spacing w:line="240" w:lineRule="exact"/>
        <w:ind w:left="15" w:firstLine="480"/>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10. Должности, включаемые в штатное расписание учреждения должны соответствовать уставным целям учреждения, а их наименования соответствовать единому тарифно-квалификационному справочнику работ и профессий рабочих и единому квалификационному справочнику должностей руководителей, специалистов и служащих, общероссийскому классификатору профессий рабочих, должностей служащих и тарифных разрядов.</w:t>
      </w:r>
    </w:p>
    <w:p w:rsidR="00251143" w:rsidRDefault="00E30322">
      <w:pPr>
        <w:suppressAutoHyphens/>
        <w:spacing w:line="240" w:lineRule="exact"/>
        <w:ind w:left="15" w:firstLine="480"/>
        <w:jc w:val="both"/>
        <w:rPr>
          <w:rFonts w:ascii="Times New Roman" w:eastAsia="Times New Roman" w:hAnsi="Times New Roman" w:cs="Times New Roman"/>
          <w:color w:val="00000A"/>
          <w:spacing w:val="-5"/>
          <w:highlight w:val="white"/>
        </w:rPr>
      </w:pPr>
      <w:r>
        <w:rPr>
          <w:rFonts w:ascii="Times New Roman" w:eastAsia="Times New Roman" w:hAnsi="Times New Roman" w:cs="Times New Roman"/>
          <w:color w:val="00000A"/>
          <w:shd w:val="clear" w:color="auto" w:fill="FFFFFF"/>
        </w:rPr>
        <w:t xml:space="preserve">11.Рекомендуемые минимальные размеры окладов (должностных окладов), ставок заработной платы работников образования </w:t>
      </w:r>
      <w:r>
        <w:rPr>
          <w:rFonts w:ascii="Times New Roman" w:eastAsia="Times New Roman" w:hAnsi="Times New Roman" w:cs="Times New Roman"/>
          <w:color w:val="00000A"/>
          <w:spacing w:val="-5"/>
          <w:shd w:val="clear" w:color="auto" w:fill="FFFFFF"/>
        </w:rPr>
        <w:t xml:space="preserve">устанавливаются на основе отнесения занимаемых ими должностей  к </w:t>
      </w:r>
    </w:p>
    <w:p w:rsidR="00251143" w:rsidRDefault="00E30322">
      <w:pPr>
        <w:suppressAutoHyphens/>
        <w:spacing w:line="240" w:lineRule="exact"/>
        <w:ind w:left="15"/>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pacing w:val="-4"/>
          <w:shd w:val="clear" w:color="auto" w:fill="FFFFFF"/>
        </w:rPr>
        <w:t xml:space="preserve">ПКГ, утвержденным приказом Министерства здравоохранения и социального развития Российской Федерации от 05.05.2008  № 216н «Об утверждении </w:t>
      </w:r>
      <w:r>
        <w:rPr>
          <w:rFonts w:ascii="Times New Roman" w:eastAsia="Times New Roman" w:hAnsi="Times New Roman" w:cs="Times New Roman"/>
          <w:color w:val="00000A"/>
          <w:shd w:val="clear" w:color="auto" w:fill="FFFFFF"/>
        </w:rPr>
        <w:t>профессиональных квалификационных групп должностей работников образования»:</w:t>
      </w:r>
    </w:p>
    <w:p w:rsidR="00251143" w:rsidRDefault="00251143">
      <w:pPr>
        <w:suppressAutoHyphens/>
        <w:spacing w:line="240" w:lineRule="exact"/>
        <w:ind w:left="15" w:firstLine="480"/>
        <w:jc w:val="both"/>
        <w:rPr>
          <w:rFonts w:ascii="Times New Roman" w:eastAsia="Times New Roman" w:hAnsi="Times New Roman" w:cs="Times New Roman"/>
          <w:color w:val="00000A"/>
          <w:shd w:val="clear" w:color="auto" w:fill="FFFFFF"/>
        </w:rPr>
      </w:pPr>
    </w:p>
    <w:p w:rsidR="00251143" w:rsidRDefault="00251143">
      <w:pPr>
        <w:suppressAutoHyphens/>
        <w:spacing w:line="240" w:lineRule="exact"/>
        <w:ind w:left="15" w:firstLine="480"/>
        <w:jc w:val="both"/>
        <w:rPr>
          <w:rFonts w:ascii="Times New Roman" w:eastAsia="Times New Roman" w:hAnsi="Times New Roman" w:cs="Times New Roman"/>
          <w:color w:val="00000A"/>
          <w:shd w:val="clear" w:color="auto" w:fill="FFFFFF"/>
        </w:rPr>
      </w:pPr>
    </w:p>
    <w:tbl>
      <w:tblPr>
        <w:tblW w:w="9644" w:type="dxa"/>
        <w:tblInd w:w="41" w:type="dxa"/>
        <w:tblBorders>
          <w:top w:val="single" w:sz="2" w:space="0" w:color="000001"/>
          <w:left w:val="single" w:sz="2" w:space="0" w:color="000001"/>
          <w:bottom w:val="single" w:sz="4" w:space="0" w:color="000001"/>
          <w:right w:val="single" w:sz="6" w:space="0" w:color="000001"/>
          <w:insideH w:val="single" w:sz="4" w:space="0" w:color="000001"/>
          <w:insideV w:val="single" w:sz="6" w:space="0" w:color="000001"/>
        </w:tblBorders>
        <w:tblCellMar>
          <w:left w:w="73" w:type="dxa"/>
          <w:right w:w="74" w:type="dxa"/>
        </w:tblCellMar>
        <w:tblLook w:val="0000"/>
      </w:tblPr>
      <w:tblGrid>
        <w:gridCol w:w="7546"/>
        <w:gridCol w:w="2098"/>
      </w:tblGrid>
      <w:tr w:rsidR="00251143">
        <w:trPr>
          <w:trHeight w:val="600"/>
        </w:trPr>
        <w:tc>
          <w:tcPr>
            <w:tcW w:w="7545" w:type="dxa"/>
            <w:tcBorders>
              <w:top w:val="single" w:sz="2" w:space="0" w:color="000001"/>
              <w:left w:val="single" w:sz="2" w:space="0" w:color="000001"/>
              <w:bottom w:val="single" w:sz="4" w:space="0" w:color="000001"/>
              <w:right w:val="single" w:sz="6" w:space="0" w:color="000001"/>
            </w:tcBorders>
            <w:shd w:val="clear" w:color="auto" w:fill="auto"/>
            <w:tcMar>
              <w:left w:w="73" w:type="dxa"/>
            </w:tcMar>
          </w:tcPr>
          <w:p w:rsidR="00251143" w:rsidRDefault="009276E0">
            <w:pPr>
              <w:suppressAutoHyphens/>
              <w:spacing w:line="240" w:lineRule="exact"/>
              <w:jc w:val="both"/>
              <w:rPr>
                <w:rFonts w:hint="eastAsia"/>
              </w:rPr>
            </w:pPr>
            <w:hyperlink r:id="rId5">
              <w:r w:rsidR="00E30322">
                <w:rPr>
                  <w:rStyle w:val="-"/>
                  <w:rFonts w:ascii="Times New Roman" w:eastAsia="Times New Roman" w:hAnsi="Times New Roman" w:cs="Times New Roman"/>
                  <w:color w:val="0000FF"/>
                  <w:shd w:val="clear" w:color="auto" w:fill="FFFFFF"/>
                </w:rPr>
                <w:t>ПКГ</w:t>
              </w:r>
            </w:hyperlink>
            <w:r w:rsidR="00E30322">
              <w:rPr>
                <w:rFonts w:ascii="Times New Roman" w:eastAsia="Times New Roman" w:hAnsi="Times New Roman" w:cs="Times New Roman"/>
                <w:color w:val="00000A"/>
                <w:shd w:val="clear" w:color="auto" w:fill="FFFFFF"/>
              </w:rPr>
              <w:t xml:space="preserve"> должностей работников учебно-вспомогательного  персонала первого уровня: секретарь учебной части       </w:t>
            </w:r>
          </w:p>
        </w:tc>
        <w:tc>
          <w:tcPr>
            <w:tcW w:w="2098" w:type="dxa"/>
            <w:tcBorders>
              <w:top w:val="single" w:sz="2" w:space="0" w:color="000001"/>
              <w:left w:val="single" w:sz="2" w:space="0" w:color="000001"/>
              <w:bottom w:val="single" w:sz="4" w:space="0" w:color="000001"/>
              <w:right w:val="single" w:sz="2" w:space="0" w:color="000001"/>
            </w:tcBorders>
            <w:shd w:val="clear" w:color="auto" w:fill="auto"/>
            <w:tcMar>
              <w:left w:w="73" w:type="dxa"/>
            </w:tcMar>
          </w:tcPr>
          <w:p w:rsidR="00251143" w:rsidRDefault="00E30322">
            <w:pPr>
              <w:suppressAutoHyphens/>
              <w:spacing w:line="240" w:lineRule="exact"/>
              <w:jc w:val="both"/>
              <w:rPr>
                <w:rFonts w:hint="eastAsia"/>
                <w:color w:val="00000A"/>
                <w:highlight w:val="white"/>
              </w:rPr>
            </w:pPr>
            <w:r>
              <w:rPr>
                <w:rFonts w:ascii="Times New Roman" w:eastAsia="Times New Roman" w:hAnsi="Times New Roman" w:cs="Times New Roman"/>
                <w:color w:val="00000A"/>
                <w:shd w:val="clear" w:color="auto" w:fill="FFFFFF"/>
              </w:rPr>
              <w:t>3426 рублей</w:t>
            </w:r>
          </w:p>
        </w:tc>
      </w:tr>
      <w:tr w:rsidR="00251143">
        <w:trPr>
          <w:trHeight w:val="2346"/>
        </w:trPr>
        <w:tc>
          <w:tcPr>
            <w:tcW w:w="7545" w:type="dxa"/>
            <w:tcBorders>
              <w:top w:val="single" w:sz="4" w:space="0" w:color="000001"/>
              <w:left w:val="single" w:sz="2" w:space="0" w:color="000001"/>
              <w:bottom w:val="single" w:sz="4" w:space="0" w:color="000001"/>
              <w:right w:val="single" w:sz="6" w:space="0" w:color="000001"/>
            </w:tcBorders>
            <w:shd w:val="clear" w:color="auto" w:fill="auto"/>
            <w:tcMar>
              <w:left w:w="73" w:type="dxa"/>
            </w:tcMar>
          </w:tcPr>
          <w:p w:rsidR="00251143" w:rsidRDefault="00E30322">
            <w:pPr>
              <w:suppressAutoHyphens/>
              <w:spacing w:line="240" w:lineRule="exact"/>
              <w:rPr>
                <w:rFonts w:hint="eastAsia"/>
              </w:rPr>
            </w:pPr>
            <w:r>
              <w:rPr>
                <w:rFonts w:ascii="Times New Roman" w:eastAsia="Times New Roman" w:hAnsi="Times New Roman" w:cs="Times New Roman"/>
                <w:color w:val="00000A"/>
                <w:shd w:val="clear" w:color="auto" w:fill="FFFFFF"/>
              </w:rPr>
              <w:lastRenderedPageBreak/>
              <w:t xml:space="preserve">ПКГ должностей педагогических работников:                    </w:t>
            </w:r>
            <w:r>
              <w:rPr>
                <w:rFonts w:ascii="Times New Roman" w:eastAsia="Times New Roman" w:hAnsi="Times New Roman" w:cs="Times New Roman"/>
                <w:color w:val="00000A"/>
                <w:shd w:val="clear" w:color="auto" w:fill="FFFFFF"/>
              </w:rPr>
              <w:br/>
            </w:r>
            <w:hyperlink r:id="rId6">
              <w:r>
                <w:rPr>
                  <w:rStyle w:val="-"/>
                  <w:rFonts w:ascii="Times New Roman" w:eastAsia="Times New Roman" w:hAnsi="Times New Roman" w:cs="Times New Roman"/>
                  <w:color w:val="0000FF"/>
                  <w:shd w:val="clear" w:color="auto" w:fill="FFFFFF"/>
                </w:rPr>
                <w:t xml:space="preserve">2 </w:t>
              </w:r>
              <w:r>
                <w:rPr>
                  <w:rStyle w:val="-"/>
                  <w:rFonts w:ascii="Times New Roman" w:eastAsia="Times New Roman" w:hAnsi="Times New Roman" w:cs="Times New Roman"/>
                  <w:vanish/>
                  <w:color w:val="0000FF"/>
                  <w:shd w:val="clear" w:color="auto" w:fill="FFFFFF"/>
                </w:rPr>
                <w:t>HYPERLINK "consultantplus://offline/ref=2DC0B104C24A1B13FEE199609EB713F28BD95A377B85D42408363323D93F29BFC58CCC1BEE5589D0q4BFK"</w:t>
              </w:r>
              <w:r>
                <w:rPr>
                  <w:rStyle w:val="-"/>
                  <w:rFonts w:ascii="Times New Roman" w:eastAsia="Times New Roman" w:hAnsi="Times New Roman" w:cs="Times New Roman"/>
                  <w:color w:val="0000FF"/>
                  <w:shd w:val="clear" w:color="auto" w:fill="FFFFFF"/>
                </w:rPr>
                <w:t>квалификационный</w:t>
              </w:r>
              <w:r>
                <w:rPr>
                  <w:rStyle w:val="-"/>
                  <w:rFonts w:ascii="Times New Roman" w:eastAsia="Times New Roman" w:hAnsi="Times New Roman" w:cs="Times New Roman"/>
                  <w:vanish/>
                  <w:color w:val="0000FF"/>
                  <w:shd w:val="clear" w:color="auto" w:fill="FFFFFF"/>
                </w:rPr>
                <w:t>HYPERLINK "consultantplus://offline/ref=2DC0B104C24A1B13FEE199609EB713F28BD95A377B85D42408363323D93F29BFC58CCC1BEE5589D0q4BFK"HYPERLINK "consultantplus://offline/ref=2DC0B104C24A1B13FEE199609EB713F28BD95A377B85D42408363323D93F29BFC58CCC1BEE5589D0q4BFK"</w:t>
              </w:r>
              <w:r>
                <w:rPr>
                  <w:rStyle w:val="-"/>
                  <w:rFonts w:ascii="Times New Roman" w:eastAsia="Times New Roman" w:hAnsi="Times New Roman" w:cs="Times New Roman"/>
                  <w:color w:val="0000FF"/>
                  <w:shd w:val="clear" w:color="auto" w:fill="FFFFFF"/>
                </w:rPr>
                <w:t>уровень</w:t>
              </w:r>
            </w:hyperlink>
            <w:r>
              <w:rPr>
                <w:rFonts w:ascii="Times New Roman" w:eastAsia="Times New Roman" w:hAnsi="Times New Roman" w:cs="Times New Roman"/>
                <w:color w:val="00000A"/>
                <w:shd w:val="clear" w:color="auto" w:fill="FFFFFF"/>
              </w:rPr>
              <w:t xml:space="preserve">: педагог дополнительного образования, педагог-организатор,социальный педагог;                                        </w:t>
            </w:r>
            <w:r>
              <w:rPr>
                <w:rFonts w:ascii="Times New Roman" w:eastAsia="Times New Roman" w:hAnsi="Times New Roman" w:cs="Times New Roman"/>
                <w:color w:val="00000A"/>
                <w:shd w:val="clear" w:color="auto" w:fill="FFFFFF"/>
              </w:rPr>
              <w:br/>
            </w:r>
            <w:hyperlink r:id="rId7">
              <w:r>
                <w:rPr>
                  <w:rStyle w:val="-"/>
                  <w:rFonts w:ascii="Times New Roman" w:eastAsia="Times New Roman" w:hAnsi="Times New Roman" w:cs="Times New Roman"/>
                  <w:color w:val="0000FF"/>
                  <w:shd w:val="clear" w:color="auto" w:fill="FFFFFF"/>
                </w:rPr>
                <w:t xml:space="preserve">3 </w:t>
              </w:r>
              <w:r>
                <w:rPr>
                  <w:rStyle w:val="-"/>
                  <w:rFonts w:ascii="Times New Roman" w:eastAsia="Times New Roman" w:hAnsi="Times New Roman" w:cs="Times New Roman"/>
                  <w:vanish/>
                  <w:color w:val="0000FF"/>
                  <w:shd w:val="clear" w:color="auto" w:fill="FFFFFF"/>
                </w:rPr>
                <w:t>HYPERLINK "consultantplus://offline/ref=2DC0B104C24A1B13FEE199609EB713F28BD95A377B85D42408363323D93F29BFC58CCC1BEE5589D0q4BEK"</w:t>
              </w:r>
              <w:r>
                <w:rPr>
                  <w:rStyle w:val="-"/>
                  <w:rFonts w:ascii="Times New Roman" w:eastAsia="Times New Roman" w:hAnsi="Times New Roman" w:cs="Times New Roman"/>
                  <w:color w:val="0000FF"/>
                  <w:shd w:val="clear" w:color="auto" w:fill="FFFFFF"/>
                </w:rPr>
                <w:t>квалификационный</w:t>
              </w:r>
              <w:r>
                <w:rPr>
                  <w:rStyle w:val="-"/>
                  <w:rFonts w:ascii="Times New Roman" w:eastAsia="Times New Roman" w:hAnsi="Times New Roman" w:cs="Times New Roman"/>
                  <w:vanish/>
                  <w:color w:val="0000FF"/>
                  <w:shd w:val="clear" w:color="auto" w:fill="FFFFFF"/>
                </w:rPr>
                <w:t>HYPERLINK "consultantplus://offline/ref=2DC0B104C24A1B13FEE199609EB713F28BD95A377B85D42408363323D93F29BFC58CCC1BEE5589D0q4BEK"HYPERLINK "consultantplus://offline/ref=2DC0B104C24A1B13FEE199609EB713F28BD95A377B85D42408363323D93F29BFC58CCC1BEE5589D0q4BEK"</w:t>
              </w:r>
              <w:r>
                <w:rPr>
                  <w:rStyle w:val="-"/>
                  <w:rFonts w:ascii="Times New Roman" w:eastAsia="Times New Roman" w:hAnsi="Times New Roman" w:cs="Times New Roman"/>
                  <w:color w:val="0000FF"/>
                  <w:shd w:val="clear" w:color="auto" w:fill="FFFFFF"/>
                </w:rPr>
                <w:t>уровень</w:t>
              </w:r>
            </w:hyperlink>
            <w:r>
              <w:rPr>
                <w:rFonts w:ascii="Times New Roman" w:eastAsia="Times New Roman" w:hAnsi="Times New Roman" w:cs="Times New Roman"/>
                <w:color w:val="00000A"/>
                <w:shd w:val="clear" w:color="auto" w:fill="FFFFFF"/>
              </w:rPr>
              <w:t xml:space="preserve">:, педагог-психолог,  классный воспитатель;                                        </w:t>
            </w:r>
            <w:r>
              <w:rPr>
                <w:rFonts w:ascii="Times New Roman" w:eastAsia="Times New Roman" w:hAnsi="Times New Roman" w:cs="Times New Roman"/>
                <w:color w:val="00000A"/>
                <w:shd w:val="clear" w:color="auto" w:fill="FFFFFF"/>
              </w:rPr>
              <w:br/>
            </w:r>
            <w:hyperlink r:id="rId8">
              <w:r>
                <w:rPr>
                  <w:rStyle w:val="-"/>
                  <w:rFonts w:ascii="Times New Roman" w:eastAsia="Times New Roman" w:hAnsi="Times New Roman" w:cs="Times New Roman"/>
                  <w:color w:val="0000FF"/>
                  <w:shd w:val="clear" w:color="auto" w:fill="FFFFFF"/>
                </w:rPr>
                <w:t xml:space="preserve">4 </w:t>
              </w:r>
              <w:r>
                <w:rPr>
                  <w:rStyle w:val="-"/>
                  <w:rFonts w:ascii="Times New Roman" w:eastAsia="Times New Roman" w:hAnsi="Times New Roman" w:cs="Times New Roman"/>
                  <w:vanish/>
                  <w:color w:val="0000FF"/>
                  <w:shd w:val="clear" w:color="auto" w:fill="FFFFFF"/>
                </w:rPr>
                <w:t>HYPERLINK "consultantplus://offline/ref=2DC0B104C24A1B13FEE199609EB713F28BD95A377B85D42408363323D93F29BFC58CCCq1BBK"</w:t>
              </w:r>
              <w:r>
                <w:rPr>
                  <w:rStyle w:val="-"/>
                  <w:rFonts w:ascii="Times New Roman" w:eastAsia="Times New Roman" w:hAnsi="Times New Roman" w:cs="Times New Roman"/>
                  <w:color w:val="0000FF"/>
                  <w:shd w:val="clear" w:color="auto" w:fill="FFFFFF"/>
                </w:rPr>
                <w:t>квалификационный</w:t>
              </w:r>
              <w:r>
                <w:rPr>
                  <w:rStyle w:val="-"/>
                  <w:rFonts w:ascii="Times New Roman" w:eastAsia="Times New Roman" w:hAnsi="Times New Roman" w:cs="Times New Roman"/>
                  <w:vanish/>
                  <w:color w:val="0000FF"/>
                  <w:shd w:val="clear" w:color="auto" w:fill="FFFFFF"/>
                </w:rPr>
                <w:t>HYPERLINK "consultantplus://offline/ref=2DC0B104C24A1B13FEE199609EB713F28BD95A377B85D42408363323D93F29BFC58CCCq1BBK"HYPERLINK "consultantplus://offline/ref=2DC0B104C24A1B13FEE199609EB713F28BD95A377B85D42408363323D93F29BFC58CCCq1BBK"</w:t>
              </w:r>
              <w:r>
                <w:rPr>
                  <w:rStyle w:val="-"/>
                  <w:rFonts w:ascii="Times New Roman" w:eastAsia="Times New Roman" w:hAnsi="Times New Roman" w:cs="Times New Roman"/>
                  <w:color w:val="0000FF"/>
                  <w:shd w:val="clear" w:color="auto" w:fill="FFFFFF"/>
                </w:rPr>
                <w:t>уровень</w:t>
              </w:r>
            </w:hyperlink>
            <w:r>
              <w:rPr>
                <w:rFonts w:ascii="Times New Roman" w:eastAsia="Times New Roman" w:hAnsi="Times New Roman" w:cs="Times New Roman"/>
                <w:color w:val="00000A"/>
                <w:shd w:val="clear" w:color="auto" w:fill="FFFFFF"/>
              </w:rPr>
              <w:t>: преподаватель-организатор основ безопасности жизнедеятельности, руководитель физического воспитания, учитель, учитель-логопед (логопед), педагог-библиотекарь</w:t>
            </w:r>
          </w:p>
        </w:tc>
        <w:tc>
          <w:tcPr>
            <w:tcW w:w="2098" w:type="dxa"/>
            <w:tcBorders>
              <w:top w:val="single" w:sz="4" w:space="0" w:color="000001"/>
              <w:left w:val="single" w:sz="2" w:space="0" w:color="000001"/>
              <w:bottom w:val="single" w:sz="4" w:space="0" w:color="000001"/>
              <w:right w:val="single" w:sz="2" w:space="0" w:color="000001"/>
            </w:tcBorders>
            <w:shd w:val="clear" w:color="auto" w:fill="auto"/>
            <w:tcMar>
              <w:left w:w="73" w:type="dxa"/>
            </w:tcMar>
          </w:tcPr>
          <w:p w:rsidR="00251143" w:rsidRDefault="00E30322">
            <w:pPr>
              <w:suppressAutoHyphens/>
              <w:spacing w:line="240" w:lineRule="exact"/>
              <w:jc w:val="both"/>
              <w:rPr>
                <w:rFonts w:hint="eastAsia"/>
                <w:color w:val="00000A"/>
                <w:highlight w:val="white"/>
              </w:rPr>
            </w:pPr>
            <w:r>
              <w:rPr>
                <w:rFonts w:ascii="Times New Roman" w:eastAsia="Times New Roman" w:hAnsi="Times New Roman" w:cs="Times New Roman"/>
                <w:color w:val="00000A"/>
                <w:shd w:val="clear" w:color="auto" w:fill="FFFFFF"/>
              </w:rPr>
              <w:t>6754 рублей</w:t>
            </w:r>
          </w:p>
        </w:tc>
      </w:tr>
    </w:tbl>
    <w:p w:rsidR="00251143" w:rsidRDefault="00251143">
      <w:pPr>
        <w:suppressAutoHyphens/>
        <w:spacing w:line="240" w:lineRule="exact"/>
        <w:ind w:left="15" w:firstLine="480"/>
        <w:rPr>
          <w:rFonts w:ascii="Times New Roman" w:eastAsia="Times New Roman" w:hAnsi="Times New Roman" w:cs="Times New Roman"/>
          <w:color w:val="00000A"/>
          <w:shd w:val="clear" w:color="auto" w:fill="FFFFFF"/>
        </w:rPr>
      </w:pPr>
    </w:p>
    <w:p w:rsidR="00251143" w:rsidRDefault="00E30322">
      <w:pPr>
        <w:tabs>
          <w:tab w:val="left" w:pos="720"/>
        </w:tabs>
        <w:suppressAutoHyphens/>
        <w:spacing w:line="240" w:lineRule="exact"/>
        <w:ind w:right="34"/>
        <w:jc w:val="both"/>
        <w:rPr>
          <w:rFonts w:ascii="Times New Roman" w:eastAsia="Times New Roman" w:hAnsi="Times New Roman" w:cs="Times New Roman"/>
          <w:color w:val="00000A"/>
          <w:spacing w:val="-2"/>
          <w:highlight w:val="white"/>
        </w:rPr>
      </w:pPr>
      <w:r>
        <w:rPr>
          <w:rFonts w:ascii="Times New Roman" w:eastAsia="Times New Roman" w:hAnsi="Times New Roman" w:cs="Times New Roman"/>
          <w:color w:val="00000A"/>
          <w:spacing w:val="-2"/>
          <w:shd w:val="clear" w:color="auto" w:fill="FFFFFF"/>
        </w:rPr>
        <w:t xml:space="preserve">12.Должностные обязанности руководящих  работников, основные требования, предъявляемые к ним в отношении специальных знаний, требования к квалификации, порядок определения уровня образования устанавливаются Управлением образования и социальной работой администрации Мурашинского района; должностные обязанности педагогическим работникам школы  основные требования, предъявляемые к ним в отношении специальных знаний, требования к квалификации, порядок определения уровня образования устанавливаются </w:t>
      </w:r>
      <w:r>
        <w:rPr>
          <w:rFonts w:ascii="Times New Roman" w:eastAsia="Times New Roman" w:hAnsi="Times New Roman" w:cs="Times New Roman"/>
          <w:color w:val="00000A"/>
          <w:shd w:val="clear" w:color="auto" w:fill="FFFFFF"/>
        </w:rPr>
        <w:t>директором  школы</w:t>
      </w:r>
    </w:p>
    <w:p w:rsidR="00251143" w:rsidRDefault="00E30322">
      <w:pPr>
        <w:tabs>
          <w:tab w:val="left" w:pos="5014"/>
          <w:tab w:val="left" w:leader="underscore" w:pos="6099"/>
          <w:tab w:val="left" w:leader="underscore" w:pos="7164"/>
        </w:tabs>
        <w:suppressAutoHyphens/>
        <w:spacing w:line="240" w:lineRule="exact"/>
        <w:ind w:left="29" w:firstLine="490"/>
        <w:jc w:val="both"/>
        <w:rPr>
          <w:rFonts w:ascii="Times New Roman" w:eastAsia="Times New Roman" w:hAnsi="Times New Roman" w:cs="Times New Roman"/>
          <w:color w:val="00000A"/>
          <w:spacing w:val="-4"/>
          <w:highlight w:val="white"/>
        </w:rPr>
      </w:pPr>
      <w:r>
        <w:rPr>
          <w:rFonts w:ascii="Times New Roman" w:eastAsia="Times New Roman" w:hAnsi="Times New Roman" w:cs="Times New Roman"/>
          <w:color w:val="00000A"/>
          <w:shd w:val="clear" w:color="auto" w:fill="FFFFFF"/>
        </w:rPr>
        <w:t>13.Рекомендуемые минимальные размеры окладов (должностных окладов), ставок заработной платы работников по общеотраслевым должностям служащих устанавливаются на основе</w:t>
      </w:r>
      <w:r>
        <w:rPr>
          <w:rFonts w:ascii="Times New Roman" w:eastAsia="Times New Roman" w:hAnsi="Times New Roman" w:cs="Times New Roman"/>
          <w:color w:val="00000A"/>
          <w:spacing w:val="-3"/>
          <w:shd w:val="clear" w:color="auto" w:fill="FFFFFF"/>
        </w:rPr>
        <w:t xml:space="preserve"> отнесения занимаемых ими должностей служащих к ПКГ, утвержденным приказом Министерства здравоохранения и</w:t>
      </w:r>
      <w:r w:rsidR="00217203">
        <w:rPr>
          <w:rFonts w:ascii="Times New Roman" w:eastAsia="Times New Roman" w:hAnsi="Times New Roman" w:cs="Times New Roman"/>
          <w:color w:val="00000A"/>
          <w:spacing w:val="-3"/>
          <w:shd w:val="clear" w:color="auto" w:fill="FFFFFF"/>
        </w:rPr>
        <w:t xml:space="preserve"> </w:t>
      </w:r>
      <w:r>
        <w:rPr>
          <w:rFonts w:ascii="Times New Roman" w:eastAsia="Times New Roman" w:hAnsi="Times New Roman" w:cs="Times New Roman"/>
          <w:color w:val="00000A"/>
          <w:spacing w:val="-3"/>
          <w:shd w:val="clear" w:color="auto" w:fill="FFFFFF"/>
        </w:rPr>
        <w:t xml:space="preserve">социального </w:t>
      </w:r>
      <w:r>
        <w:rPr>
          <w:rFonts w:ascii="Times New Roman" w:eastAsia="Times New Roman" w:hAnsi="Times New Roman" w:cs="Times New Roman"/>
          <w:color w:val="00000A"/>
          <w:spacing w:val="-2"/>
          <w:shd w:val="clear" w:color="auto" w:fill="FFFFFF"/>
        </w:rPr>
        <w:t xml:space="preserve">развития Российской Федерации от 29.05.2008 № 247н «Об утверждении </w:t>
      </w:r>
      <w:r>
        <w:rPr>
          <w:rFonts w:ascii="Times New Roman" w:eastAsia="Times New Roman" w:hAnsi="Times New Roman" w:cs="Times New Roman"/>
          <w:color w:val="00000A"/>
          <w:spacing w:val="-3"/>
          <w:shd w:val="clear" w:color="auto" w:fill="FFFFFF"/>
        </w:rPr>
        <w:t>профессиональных квалификационных групп общеотраслевых должностей</w:t>
      </w:r>
      <w:r>
        <w:rPr>
          <w:rFonts w:ascii="Times New Roman" w:eastAsia="Times New Roman" w:hAnsi="Times New Roman" w:cs="Times New Roman"/>
          <w:color w:val="00000A"/>
          <w:spacing w:val="-3"/>
          <w:shd w:val="clear" w:color="auto" w:fill="FFFFFF"/>
        </w:rPr>
        <w:br/>
      </w:r>
      <w:r>
        <w:rPr>
          <w:rFonts w:ascii="Times New Roman" w:eastAsia="Times New Roman" w:hAnsi="Times New Roman" w:cs="Times New Roman"/>
          <w:color w:val="00000A"/>
          <w:spacing w:val="-4"/>
          <w:shd w:val="clear" w:color="auto" w:fill="FFFFFF"/>
        </w:rPr>
        <w:t>руководителей, специалистов и служащих»:</w:t>
      </w:r>
    </w:p>
    <w:p w:rsidR="00251143" w:rsidRDefault="00251143">
      <w:pPr>
        <w:tabs>
          <w:tab w:val="left" w:pos="5014"/>
          <w:tab w:val="left" w:leader="underscore" w:pos="6099"/>
          <w:tab w:val="left" w:leader="underscore" w:pos="7164"/>
        </w:tabs>
        <w:suppressAutoHyphens/>
        <w:spacing w:line="240" w:lineRule="exact"/>
        <w:ind w:left="29" w:firstLine="490"/>
        <w:jc w:val="both"/>
        <w:rPr>
          <w:rFonts w:ascii="Times New Roman" w:eastAsia="Times New Roman" w:hAnsi="Times New Roman" w:cs="Times New Roman"/>
          <w:color w:val="00000A"/>
          <w:spacing w:val="-4"/>
          <w:shd w:val="clear" w:color="auto" w:fill="FFFFFF"/>
        </w:rPr>
      </w:pPr>
    </w:p>
    <w:tbl>
      <w:tblPr>
        <w:tblW w:w="9497" w:type="dxa"/>
        <w:tblInd w:w="114"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left w:w="35" w:type="dxa"/>
          <w:right w:w="40" w:type="dxa"/>
        </w:tblCellMar>
        <w:tblLook w:val="0000"/>
      </w:tblPr>
      <w:tblGrid>
        <w:gridCol w:w="7656"/>
        <w:gridCol w:w="1841"/>
      </w:tblGrid>
      <w:tr w:rsidR="00251143">
        <w:trPr>
          <w:trHeight w:val="667"/>
        </w:trPr>
        <w:tc>
          <w:tcPr>
            <w:tcW w:w="7655" w:type="dxa"/>
            <w:tcBorders>
              <w:top w:val="single" w:sz="4" w:space="0" w:color="000001"/>
              <w:left w:val="single" w:sz="4" w:space="0" w:color="000001"/>
              <w:bottom w:val="single" w:sz="4" w:space="0" w:color="000001"/>
              <w:right w:val="single" w:sz="6" w:space="0" w:color="000001"/>
            </w:tcBorders>
            <w:shd w:val="clear" w:color="auto" w:fill="FFFFFF"/>
            <w:tcMar>
              <w:left w:w="35" w:type="dxa"/>
            </w:tcMar>
          </w:tcPr>
          <w:p w:rsidR="00251143" w:rsidRDefault="00E30322">
            <w:pPr>
              <w:suppressAutoHyphens/>
              <w:spacing w:line="240" w:lineRule="exact"/>
              <w:ind w:left="10"/>
              <w:rPr>
                <w:rFonts w:ascii="Times New Roman" w:eastAsia="Times New Roman" w:hAnsi="Times New Roman" w:cs="Times New Roman"/>
                <w:color w:val="00000A"/>
                <w:spacing w:val="-5"/>
                <w:highlight w:val="white"/>
              </w:rPr>
            </w:pPr>
            <w:r>
              <w:rPr>
                <w:rFonts w:ascii="Times New Roman" w:eastAsia="Times New Roman" w:hAnsi="Times New Roman" w:cs="Times New Roman"/>
                <w:color w:val="00000A"/>
                <w:spacing w:val="-2"/>
                <w:shd w:val="clear" w:color="auto" w:fill="FFFFFF"/>
              </w:rPr>
              <w:t xml:space="preserve">ПКГ Общеотраслевые </w:t>
            </w:r>
            <w:r>
              <w:rPr>
                <w:rFonts w:ascii="Times New Roman" w:eastAsia="Times New Roman" w:hAnsi="Times New Roman" w:cs="Times New Roman"/>
                <w:color w:val="00000A"/>
                <w:spacing w:val="-5"/>
                <w:shd w:val="clear" w:color="auto" w:fill="FFFFFF"/>
              </w:rPr>
              <w:t>должности служащих</w:t>
            </w:r>
            <w:r>
              <w:rPr>
                <w:rFonts w:ascii="Times New Roman" w:eastAsia="Times New Roman" w:hAnsi="Times New Roman" w:cs="Times New Roman"/>
                <w:color w:val="00000A"/>
                <w:shd w:val="clear" w:color="auto" w:fill="FFFFFF"/>
              </w:rPr>
              <w:t xml:space="preserve"> второго уровня</w:t>
            </w:r>
          </w:p>
          <w:p w:rsidR="00251143" w:rsidRDefault="00E30322">
            <w:pPr>
              <w:suppressAutoHyphens/>
              <w:spacing w:line="240" w:lineRule="exact"/>
              <w:ind w:right="14" w:hanging="10"/>
              <w:rPr>
                <w:rFonts w:hint="eastAsia"/>
                <w:color w:val="00000A"/>
              </w:rPr>
            </w:pPr>
            <w:r>
              <w:rPr>
                <w:rFonts w:ascii="Times New Roman" w:eastAsia="Times New Roman" w:hAnsi="Times New Roman" w:cs="Times New Roman"/>
                <w:color w:val="00000A"/>
                <w:shd w:val="clear" w:color="auto" w:fill="FFFFFF"/>
              </w:rPr>
              <w:t>(</w:t>
            </w:r>
            <w:r>
              <w:rPr>
                <w:rFonts w:ascii="Times New Roman" w:eastAsia="Times New Roman" w:hAnsi="Times New Roman" w:cs="Times New Roman"/>
                <w:b/>
                <w:i/>
                <w:color w:val="00000A"/>
                <w:shd w:val="clear" w:color="auto" w:fill="FFFFFF"/>
              </w:rPr>
              <w:t>первый квалификационный уровень</w:t>
            </w:r>
            <w:r>
              <w:rPr>
                <w:rFonts w:ascii="Times New Roman" w:eastAsia="Times New Roman" w:hAnsi="Times New Roman" w:cs="Times New Roman"/>
                <w:color w:val="00000A"/>
                <w:shd w:val="clear" w:color="auto" w:fill="FFFFFF"/>
              </w:rPr>
              <w:t>-лаборант;</w:t>
            </w:r>
          </w:p>
        </w:tc>
        <w:tc>
          <w:tcPr>
            <w:tcW w:w="1841" w:type="dxa"/>
            <w:tcBorders>
              <w:top w:val="single" w:sz="4" w:space="0" w:color="000001"/>
              <w:left w:val="single" w:sz="4" w:space="0" w:color="000001"/>
              <w:bottom w:val="single" w:sz="4" w:space="0" w:color="000001"/>
              <w:right w:val="single" w:sz="4" w:space="0" w:color="000001"/>
            </w:tcBorders>
            <w:shd w:val="clear" w:color="auto" w:fill="FFFFFF"/>
            <w:tcMar>
              <w:left w:w="35" w:type="dxa"/>
            </w:tcMar>
          </w:tcPr>
          <w:p w:rsidR="00251143" w:rsidRDefault="00E30322">
            <w:pPr>
              <w:suppressAutoHyphens/>
              <w:spacing w:line="240" w:lineRule="exact"/>
              <w:rPr>
                <w:rFonts w:hint="eastAsia"/>
                <w:color w:val="00000A"/>
              </w:rPr>
            </w:pPr>
            <w:r>
              <w:rPr>
                <w:rFonts w:ascii="Times New Roman" w:eastAsia="Times New Roman" w:hAnsi="Times New Roman" w:cs="Times New Roman"/>
                <w:color w:val="00000A"/>
                <w:shd w:val="clear" w:color="auto" w:fill="FFFFFF"/>
              </w:rPr>
              <w:t>3351 рубль</w:t>
            </w:r>
          </w:p>
        </w:tc>
      </w:tr>
      <w:tr w:rsidR="00251143">
        <w:trPr>
          <w:trHeight w:val="648"/>
        </w:trPr>
        <w:tc>
          <w:tcPr>
            <w:tcW w:w="7655" w:type="dxa"/>
            <w:tcBorders>
              <w:top w:val="single" w:sz="4" w:space="0" w:color="000001"/>
              <w:left w:val="single" w:sz="4" w:space="0" w:color="000001"/>
              <w:bottom w:val="single" w:sz="4" w:space="0" w:color="000001"/>
              <w:right w:val="single" w:sz="6" w:space="0" w:color="000001"/>
            </w:tcBorders>
            <w:shd w:val="clear" w:color="auto" w:fill="FFFFFF"/>
            <w:tcMar>
              <w:left w:w="35" w:type="dxa"/>
            </w:tcMar>
          </w:tcPr>
          <w:p w:rsidR="00251143" w:rsidRDefault="00E30322">
            <w:pPr>
              <w:suppressAutoHyphens/>
              <w:spacing w:line="240" w:lineRule="exact"/>
              <w:ind w:left="19" w:right="-20"/>
              <w:rPr>
                <w:rFonts w:ascii="Times New Roman" w:eastAsia="Times New Roman" w:hAnsi="Times New Roman" w:cs="Times New Roman"/>
                <w:b/>
                <w:color w:val="00000A"/>
                <w:highlight w:val="white"/>
              </w:rPr>
            </w:pPr>
            <w:r>
              <w:rPr>
                <w:rFonts w:ascii="Times New Roman" w:eastAsia="Times New Roman" w:hAnsi="Times New Roman" w:cs="Times New Roman"/>
                <w:color w:val="00000A"/>
                <w:spacing w:val="-2"/>
                <w:shd w:val="clear" w:color="auto" w:fill="FFFFFF"/>
              </w:rPr>
              <w:t xml:space="preserve">ПКГ Общеотраслевые </w:t>
            </w:r>
            <w:r>
              <w:rPr>
                <w:rFonts w:ascii="Times New Roman" w:eastAsia="Times New Roman" w:hAnsi="Times New Roman" w:cs="Times New Roman"/>
                <w:color w:val="00000A"/>
                <w:spacing w:val="-5"/>
                <w:shd w:val="clear" w:color="auto" w:fill="FFFFFF"/>
              </w:rPr>
              <w:t>должности служащих</w:t>
            </w:r>
            <w:r>
              <w:rPr>
                <w:rFonts w:ascii="Times New Roman" w:eastAsia="Times New Roman" w:hAnsi="Times New Roman" w:cs="Times New Roman"/>
                <w:b/>
                <w:color w:val="00000A"/>
                <w:shd w:val="clear" w:color="auto" w:fill="FFFFFF"/>
              </w:rPr>
              <w:t>третьего уровня</w:t>
            </w:r>
          </w:p>
          <w:p w:rsidR="00251143" w:rsidRDefault="00E30322">
            <w:pPr>
              <w:suppressAutoHyphens/>
              <w:spacing w:line="240" w:lineRule="exact"/>
              <w:ind w:left="24"/>
              <w:rPr>
                <w:rFonts w:hint="eastAsia"/>
                <w:color w:val="00000A"/>
              </w:rPr>
            </w:pPr>
            <w:r>
              <w:rPr>
                <w:rFonts w:ascii="Times New Roman" w:eastAsia="Times New Roman" w:hAnsi="Times New Roman" w:cs="Times New Roman"/>
                <w:color w:val="00000A"/>
                <w:shd w:val="clear" w:color="auto" w:fill="FFFFFF"/>
              </w:rPr>
              <w:t>(</w:t>
            </w:r>
            <w:r>
              <w:rPr>
                <w:rFonts w:ascii="Times New Roman" w:eastAsia="Times New Roman" w:hAnsi="Times New Roman" w:cs="Times New Roman"/>
                <w:b/>
                <w:i/>
                <w:color w:val="00000A"/>
                <w:shd w:val="clear" w:color="auto" w:fill="FFFFFF"/>
              </w:rPr>
              <w:t>первый квалификационный уровень</w:t>
            </w:r>
            <w:r>
              <w:rPr>
                <w:rFonts w:ascii="Times New Roman" w:eastAsia="Times New Roman" w:hAnsi="Times New Roman" w:cs="Times New Roman"/>
                <w:color w:val="00000A"/>
                <w:shd w:val="clear" w:color="auto" w:fill="FFFFFF"/>
              </w:rPr>
              <w:t xml:space="preserve"> –  инженер-программист</w:t>
            </w:r>
          </w:p>
        </w:tc>
        <w:tc>
          <w:tcPr>
            <w:tcW w:w="1841" w:type="dxa"/>
            <w:tcBorders>
              <w:top w:val="single" w:sz="4" w:space="0" w:color="000001"/>
              <w:left w:val="single" w:sz="4" w:space="0" w:color="000001"/>
              <w:bottom w:val="single" w:sz="4" w:space="0" w:color="000001"/>
              <w:right w:val="single" w:sz="4" w:space="0" w:color="000001"/>
            </w:tcBorders>
            <w:shd w:val="clear" w:color="auto" w:fill="FFFFFF"/>
            <w:tcMar>
              <w:left w:w="35" w:type="dxa"/>
            </w:tcMar>
          </w:tcPr>
          <w:p w:rsidR="00251143" w:rsidRDefault="00E30322">
            <w:pPr>
              <w:suppressAutoHyphens/>
              <w:spacing w:line="240" w:lineRule="exact"/>
              <w:rPr>
                <w:rFonts w:hint="eastAsia"/>
                <w:color w:val="00000A"/>
              </w:rPr>
            </w:pPr>
            <w:r>
              <w:rPr>
                <w:rFonts w:ascii="Times New Roman" w:eastAsia="Times New Roman" w:hAnsi="Times New Roman" w:cs="Times New Roman"/>
                <w:color w:val="00000A"/>
                <w:shd w:val="clear" w:color="auto" w:fill="FFFFFF"/>
              </w:rPr>
              <w:t>3590  рублей</w:t>
            </w:r>
          </w:p>
        </w:tc>
      </w:tr>
    </w:tbl>
    <w:p w:rsidR="00251143" w:rsidRDefault="00251143">
      <w:pPr>
        <w:suppressAutoHyphens/>
        <w:spacing w:line="240" w:lineRule="exact"/>
        <w:ind w:right="10"/>
        <w:jc w:val="center"/>
        <w:rPr>
          <w:rFonts w:ascii="Times New Roman" w:eastAsia="Times New Roman" w:hAnsi="Times New Roman" w:cs="Times New Roman"/>
          <w:color w:val="00000A"/>
          <w:sz w:val="22"/>
          <w:shd w:val="clear" w:color="auto" w:fill="FFFFFF"/>
        </w:rPr>
      </w:pPr>
    </w:p>
    <w:p w:rsidR="00251143" w:rsidRDefault="00E30322">
      <w:pPr>
        <w:tabs>
          <w:tab w:val="left" w:leader="underscore" w:pos="7193"/>
        </w:tabs>
        <w:suppressAutoHyphens/>
        <w:spacing w:line="240" w:lineRule="exact"/>
        <w:ind w:left="29" w:firstLine="475"/>
        <w:jc w:val="both"/>
        <w:rPr>
          <w:rFonts w:ascii="Times New Roman" w:eastAsia="Times New Roman" w:hAnsi="Times New Roman" w:cs="Times New Roman"/>
          <w:color w:val="00000A"/>
          <w:spacing w:val="-4"/>
          <w:highlight w:val="white"/>
        </w:rPr>
      </w:pPr>
      <w:r>
        <w:rPr>
          <w:rFonts w:ascii="Times New Roman" w:eastAsia="Times New Roman" w:hAnsi="Times New Roman" w:cs="Times New Roman"/>
          <w:color w:val="00000A"/>
          <w:shd w:val="clear" w:color="auto" w:fill="FFFFFF"/>
        </w:rPr>
        <w:t>14. Рекомендуемые минимальные размеры окладов, ставок заработной платы работников</w:t>
      </w:r>
      <w:r>
        <w:rPr>
          <w:rFonts w:ascii="Times New Roman" w:eastAsia="Times New Roman" w:hAnsi="Times New Roman" w:cs="Times New Roman"/>
          <w:color w:val="00000A"/>
          <w:shd w:val="clear" w:color="auto" w:fill="FFFFFF"/>
        </w:rPr>
        <w:br/>
        <w:t xml:space="preserve">по общеотраслевым профессиям рабочих  устанавливаются на основе отнесения профессий к ПКГ, утвержденным </w:t>
      </w:r>
      <w:r>
        <w:rPr>
          <w:rFonts w:ascii="Times New Roman" w:eastAsia="Times New Roman" w:hAnsi="Times New Roman" w:cs="Times New Roman"/>
          <w:color w:val="00000A"/>
          <w:spacing w:val="-2"/>
          <w:shd w:val="clear" w:color="auto" w:fill="FFFFFF"/>
        </w:rPr>
        <w:t>приказом Министерства здравоохранения и социального развития Российской</w:t>
      </w:r>
      <w:r>
        <w:rPr>
          <w:rFonts w:ascii="Times New Roman" w:eastAsia="Times New Roman" w:hAnsi="Times New Roman" w:cs="Times New Roman"/>
          <w:color w:val="00000A"/>
          <w:spacing w:val="-2"/>
          <w:shd w:val="clear" w:color="auto" w:fill="FFFFFF"/>
        </w:rPr>
        <w:br/>
      </w:r>
      <w:r>
        <w:rPr>
          <w:rFonts w:ascii="Times New Roman" w:eastAsia="Times New Roman" w:hAnsi="Times New Roman" w:cs="Times New Roman"/>
          <w:color w:val="00000A"/>
          <w:spacing w:val="-1"/>
          <w:shd w:val="clear" w:color="auto" w:fill="FFFFFF"/>
        </w:rPr>
        <w:t xml:space="preserve">Федерации от 29.05.2008 № 248н  «Об утверждении профессиональных </w:t>
      </w:r>
      <w:r>
        <w:rPr>
          <w:rFonts w:ascii="Times New Roman" w:eastAsia="Times New Roman" w:hAnsi="Times New Roman" w:cs="Times New Roman"/>
          <w:color w:val="00000A"/>
          <w:spacing w:val="-4"/>
          <w:shd w:val="clear" w:color="auto" w:fill="FFFFFF"/>
        </w:rPr>
        <w:t>квалификационных групп общеотраслевых профессий рабочих»</w:t>
      </w:r>
    </w:p>
    <w:p w:rsidR="00251143" w:rsidRDefault="00251143">
      <w:pPr>
        <w:tabs>
          <w:tab w:val="left" w:leader="underscore" w:pos="7193"/>
        </w:tabs>
        <w:suppressAutoHyphens/>
        <w:spacing w:line="240" w:lineRule="exact"/>
        <w:ind w:left="29" w:firstLine="475"/>
        <w:jc w:val="both"/>
        <w:rPr>
          <w:rFonts w:ascii="Times New Roman" w:eastAsia="Times New Roman" w:hAnsi="Times New Roman" w:cs="Times New Roman"/>
          <w:color w:val="00000A"/>
          <w:shd w:val="clear" w:color="auto" w:fill="FFFFFF"/>
        </w:rPr>
      </w:pPr>
    </w:p>
    <w:tbl>
      <w:tblPr>
        <w:tblW w:w="9690" w:type="dxa"/>
        <w:tblInd w:w="-27"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left w:w="35" w:type="dxa"/>
          <w:right w:w="40" w:type="dxa"/>
        </w:tblCellMar>
        <w:tblLook w:val="0000"/>
      </w:tblPr>
      <w:tblGrid>
        <w:gridCol w:w="8281"/>
        <w:gridCol w:w="1409"/>
      </w:tblGrid>
      <w:tr w:rsidR="00251143">
        <w:trPr>
          <w:trHeight w:val="1080"/>
        </w:trPr>
        <w:tc>
          <w:tcPr>
            <w:tcW w:w="8280" w:type="dxa"/>
            <w:tcBorders>
              <w:top w:val="single" w:sz="4" w:space="0" w:color="000001"/>
              <w:left w:val="single" w:sz="4" w:space="0" w:color="000001"/>
              <w:bottom w:val="single" w:sz="4" w:space="0" w:color="000001"/>
              <w:right w:val="single" w:sz="6" w:space="0" w:color="000001"/>
            </w:tcBorders>
            <w:shd w:val="clear" w:color="auto" w:fill="FFFFFF"/>
            <w:tcMar>
              <w:left w:w="35" w:type="dxa"/>
            </w:tcMar>
          </w:tcPr>
          <w:p w:rsidR="00251143" w:rsidRDefault="00E30322">
            <w:pPr>
              <w:suppressAutoHyphens/>
              <w:spacing w:line="240" w:lineRule="exact"/>
              <w:jc w:val="both"/>
              <w:rPr>
                <w:rFonts w:ascii="Times New Roman" w:eastAsia="Times New Roman" w:hAnsi="Times New Roman" w:cs="Times New Roman"/>
                <w:b/>
                <w:color w:val="00000A"/>
                <w:highlight w:val="white"/>
              </w:rPr>
            </w:pPr>
            <w:r>
              <w:rPr>
                <w:rFonts w:ascii="Times New Roman" w:eastAsia="Times New Roman" w:hAnsi="Times New Roman" w:cs="Times New Roman"/>
                <w:color w:val="00000A"/>
                <w:spacing w:val="-3"/>
                <w:shd w:val="clear" w:color="auto" w:fill="FFFFFF"/>
              </w:rPr>
              <w:t xml:space="preserve">ПКГ «Общеотраслевые профессии рабочих </w:t>
            </w:r>
            <w:r>
              <w:rPr>
                <w:rFonts w:ascii="Times New Roman" w:eastAsia="Times New Roman" w:hAnsi="Times New Roman" w:cs="Times New Roman"/>
                <w:b/>
                <w:color w:val="00000A"/>
                <w:spacing w:val="-3"/>
                <w:shd w:val="clear" w:color="auto" w:fill="FFFFFF"/>
              </w:rPr>
              <w:t xml:space="preserve">первого </w:t>
            </w:r>
            <w:r>
              <w:rPr>
                <w:rFonts w:ascii="Times New Roman" w:eastAsia="Times New Roman" w:hAnsi="Times New Roman" w:cs="Times New Roman"/>
                <w:b/>
                <w:color w:val="00000A"/>
                <w:shd w:val="clear" w:color="auto" w:fill="FFFFFF"/>
              </w:rPr>
              <w:t>уровня»</w:t>
            </w:r>
          </w:p>
          <w:p w:rsidR="00251143" w:rsidRDefault="00E30322">
            <w:pPr>
              <w:suppressAutoHyphens/>
              <w:spacing w:line="240" w:lineRule="exact"/>
              <w:jc w:val="both"/>
              <w:rPr>
                <w:rFonts w:hint="eastAsia"/>
                <w:color w:val="00000A"/>
              </w:rPr>
            </w:pPr>
            <w:r>
              <w:rPr>
                <w:rFonts w:ascii="Times New Roman" w:eastAsia="Times New Roman" w:hAnsi="Times New Roman" w:cs="Times New Roman"/>
                <w:color w:val="00000A"/>
                <w:shd w:val="clear" w:color="auto" w:fill="FFFFFF"/>
              </w:rPr>
              <w:t>(</w:t>
            </w:r>
            <w:r>
              <w:rPr>
                <w:rFonts w:ascii="Times New Roman" w:eastAsia="Times New Roman" w:hAnsi="Times New Roman" w:cs="Times New Roman"/>
                <w:b/>
                <w:i/>
                <w:color w:val="00000A"/>
                <w:shd w:val="clear" w:color="auto" w:fill="FFFFFF"/>
              </w:rPr>
              <w:t>первый квалификационный уровень</w:t>
            </w:r>
            <w:r>
              <w:rPr>
                <w:rFonts w:ascii="Times New Roman" w:eastAsia="Times New Roman" w:hAnsi="Times New Roman" w:cs="Times New Roman"/>
                <w:color w:val="00000A"/>
                <w:shd w:val="clear" w:color="auto" w:fill="FFFFFF"/>
              </w:rPr>
              <w:t>- гардеробщик,  дворник, сторож,  рабочий по комплексному обслуживанию здания, рабочий по комплексному обслуживанию и текущему ремонту здания, электромонтер, дежурный</w:t>
            </w:r>
          </w:p>
        </w:tc>
        <w:tc>
          <w:tcPr>
            <w:tcW w:w="1409" w:type="dxa"/>
            <w:tcBorders>
              <w:top w:val="single" w:sz="4" w:space="0" w:color="000001"/>
              <w:left w:val="single" w:sz="4" w:space="0" w:color="000001"/>
              <w:bottom w:val="single" w:sz="4" w:space="0" w:color="000001"/>
              <w:right w:val="single" w:sz="4" w:space="0" w:color="000001"/>
            </w:tcBorders>
            <w:shd w:val="clear" w:color="auto" w:fill="FFFFFF"/>
            <w:tcMar>
              <w:left w:w="35" w:type="dxa"/>
            </w:tcMar>
          </w:tcPr>
          <w:p w:rsidR="00251143" w:rsidRDefault="00E30322">
            <w:pPr>
              <w:suppressAutoHyphens/>
              <w:spacing w:line="240" w:lineRule="exact"/>
              <w:rPr>
                <w:rFonts w:hint="eastAsia"/>
                <w:color w:val="00000A"/>
              </w:rPr>
            </w:pPr>
            <w:r>
              <w:rPr>
                <w:rFonts w:ascii="Times New Roman" w:eastAsia="Times New Roman" w:hAnsi="Times New Roman" w:cs="Times New Roman"/>
                <w:color w:val="00000A"/>
                <w:shd w:val="clear" w:color="auto" w:fill="FFFFFF"/>
              </w:rPr>
              <w:t>3298 рублей</w:t>
            </w:r>
          </w:p>
        </w:tc>
      </w:tr>
    </w:tbl>
    <w:p w:rsidR="00251143" w:rsidRDefault="00251143">
      <w:pPr>
        <w:suppressAutoHyphens/>
        <w:spacing w:line="240" w:lineRule="exact"/>
        <w:jc w:val="both"/>
        <w:rPr>
          <w:rFonts w:ascii="Times New Roman" w:eastAsia="Times New Roman" w:hAnsi="Times New Roman" w:cs="Times New Roman"/>
          <w:color w:val="00000A"/>
          <w:shd w:val="clear" w:color="auto" w:fill="FFFFFF"/>
        </w:rPr>
      </w:pP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15. Оклады (должностные оклады) заместителей директора школы – до 30 % ниже окладов соответствующих руководителей.</w:t>
      </w:r>
    </w:p>
    <w:p w:rsidR="00251143" w:rsidRDefault="00251143">
      <w:pPr>
        <w:suppressAutoHyphens/>
        <w:spacing w:line="240" w:lineRule="exact"/>
        <w:ind w:left="1555"/>
        <w:rPr>
          <w:rFonts w:ascii="Times New Roman" w:eastAsia="Times New Roman" w:hAnsi="Times New Roman" w:cs="Times New Roman"/>
          <w:b/>
          <w:color w:val="00000A"/>
          <w:shd w:val="clear" w:color="auto" w:fill="FFFFFF"/>
        </w:rPr>
      </w:pPr>
    </w:p>
    <w:p w:rsidR="00251143" w:rsidRDefault="00E30322">
      <w:pPr>
        <w:suppressAutoHyphens/>
        <w:spacing w:line="240" w:lineRule="exact"/>
        <w:jc w:val="center"/>
        <w:rPr>
          <w:rFonts w:ascii="Times New Roman" w:eastAsia="Times New Roman" w:hAnsi="Times New Roman" w:cs="Times New Roman"/>
          <w:b/>
          <w:color w:val="00000A"/>
          <w:highlight w:val="white"/>
        </w:rPr>
      </w:pPr>
      <w:r>
        <w:rPr>
          <w:rFonts w:ascii="Times New Roman" w:eastAsia="Times New Roman" w:hAnsi="Times New Roman" w:cs="Times New Roman"/>
          <w:b/>
          <w:color w:val="00000A"/>
          <w:shd w:val="clear" w:color="auto" w:fill="FFFFFF"/>
        </w:rPr>
        <w:t>Выплаты компенсационного характера</w:t>
      </w:r>
    </w:p>
    <w:p w:rsidR="00251143" w:rsidRDefault="00251143">
      <w:pPr>
        <w:suppressAutoHyphens/>
        <w:spacing w:line="240" w:lineRule="exact"/>
        <w:ind w:left="1555"/>
        <w:rPr>
          <w:rFonts w:ascii="Times New Roman" w:eastAsia="Times New Roman" w:hAnsi="Times New Roman" w:cs="Times New Roman"/>
          <w:b/>
          <w:color w:val="00000A"/>
          <w:shd w:val="clear" w:color="auto" w:fill="FFFFFF"/>
        </w:rPr>
      </w:pPr>
    </w:p>
    <w:p w:rsidR="00251143" w:rsidRDefault="00E30322">
      <w:pPr>
        <w:suppressAutoHyphens/>
        <w:spacing w:line="240" w:lineRule="exact"/>
        <w:ind w:firstLine="360"/>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pacing w:val="-4"/>
          <w:shd w:val="clear" w:color="auto" w:fill="FFFFFF"/>
        </w:rPr>
        <w:t xml:space="preserve">16. В школе  устанавливаются выплаты компенсационного характера </w:t>
      </w:r>
      <w:r>
        <w:rPr>
          <w:rFonts w:ascii="Times New Roman" w:eastAsia="Times New Roman" w:hAnsi="Times New Roman" w:cs="Times New Roman"/>
          <w:color w:val="00000A"/>
          <w:shd w:val="clear" w:color="auto" w:fill="FFFFFF"/>
        </w:rPr>
        <w:t xml:space="preserve">в </w:t>
      </w:r>
      <w:r>
        <w:rPr>
          <w:rFonts w:ascii="Times New Roman" w:eastAsia="Times New Roman" w:hAnsi="Times New Roman" w:cs="Times New Roman"/>
          <w:color w:val="00000A"/>
          <w:shd w:val="clear" w:color="auto" w:fill="FFFFFF"/>
        </w:rPr>
        <w:lastRenderedPageBreak/>
        <w:t>соответствии с перечнем видов выплат компенсационного характера работникам учреждений, утвержденным постановлением администрации Мурашинского муниципального района от « 12 » декабря 2012 г. № 1080</w:t>
      </w:r>
    </w:p>
    <w:p w:rsidR="00251143" w:rsidRDefault="00251143">
      <w:pPr>
        <w:tabs>
          <w:tab w:val="left" w:pos="545"/>
        </w:tabs>
        <w:suppressAutoHyphens/>
        <w:spacing w:line="240" w:lineRule="exact"/>
        <w:ind w:left="5" w:right="43" w:firstLine="355"/>
        <w:jc w:val="both"/>
        <w:rPr>
          <w:rFonts w:ascii="Times New Roman" w:eastAsia="Times New Roman" w:hAnsi="Times New Roman" w:cs="Times New Roman"/>
          <w:color w:val="00000A"/>
          <w:shd w:val="clear" w:color="auto" w:fill="FFFFFF"/>
        </w:rPr>
      </w:pPr>
    </w:p>
    <w:p w:rsidR="00251143" w:rsidRPr="00217203" w:rsidRDefault="00E30322">
      <w:pPr>
        <w:tabs>
          <w:tab w:val="left" w:pos="545"/>
        </w:tabs>
        <w:suppressAutoHyphens/>
        <w:spacing w:line="240" w:lineRule="exact"/>
        <w:ind w:left="5" w:right="43" w:firstLine="355"/>
        <w:jc w:val="both"/>
        <w:rPr>
          <w:rFonts w:hint="eastAsia"/>
        </w:rPr>
      </w:pPr>
      <w:r w:rsidRPr="00217203">
        <w:rPr>
          <w:rFonts w:ascii="Times New Roman" w:eastAsia="Times New Roman" w:hAnsi="Times New Roman" w:cs="Times New Roman"/>
          <w:color w:val="00000A"/>
        </w:rPr>
        <w:t>17. Работник</w:t>
      </w:r>
      <w:r w:rsidR="00217203" w:rsidRPr="00217203">
        <w:rPr>
          <w:rFonts w:ascii="Times New Roman" w:eastAsia="Times New Roman" w:hAnsi="Times New Roman" w:cs="Times New Roman"/>
          <w:color w:val="00000A"/>
        </w:rPr>
        <w:t>ам</w:t>
      </w:r>
      <w:r w:rsidRPr="00217203">
        <w:rPr>
          <w:rFonts w:ascii="Times New Roman" w:eastAsia="Times New Roman" w:hAnsi="Times New Roman" w:cs="Times New Roman"/>
          <w:color w:val="00000A"/>
        </w:rPr>
        <w:t xml:space="preserve"> школы могут быть установлены следующие выплаты:</w:t>
      </w:r>
    </w:p>
    <w:p w:rsidR="00251143" w:rsidRDefault="00E30322">
      <w:pPr>
        <w:tabs>
          <w:tab w:val="left" w:pos="545"/>
        </w:tabs>
        <w:suppressAutoHyphens/>
        <w:spacing w:line="240" w:lineRule="exact"/>
        <w:ind w:left="5" w:right="43" w:firstLine="355"/>
        <w:jc w:val="both"/>
        <w:rPr>
          <w:rFonts w:hint="eastAsia"/>
        </w:rPr>
      </w:pPr>
      <w:r>
        <w:rPr>
          <w:rFonts w:ascii="Times New Roman" w:eastAsia="Times New Roman" w:hAnsi="Times New Roman" w:cs="Times New Roman"/>
          <w:color w:val="00000A"/>
          <w:shd w:val="clear" w:color="auto" w:fill="FFFFFF"/>
        </w:rPr>
        <w:t>- выплаты работникам, занятым на тяжелых работах, работах с вредными и (или) опасными и иными особыми условиями труда;</w:t>
      </w:r>
    </w:p>
    <w:p w:rsidR="00251143" w:rsidRDefault="00E30322">
      <w:pPr>
        <w:tabs>
          <w:tab w:val="left" w:pos="545"/>
        </w:tabs>
        <w:suppressAutoHyphens/>
        <w:spacing w:line="240" w:lineRule="exact"/>
        <w:ind w:left="5" w:right="43" w:firstLine="355"/>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 выплаты при совмещении профессий (должностей);</w:t>
      </w:r>
    </w:p>
    <w:p w:rsidR="00251143" w:rsidRDefault="00E30322">
      <w:pPr>
        <w:tabs>
          <w:tab w:val="left" w:pos="545"/>
        </w:tabs>
        <w:suppressAutoHyphens/>
        <w:spacing w:line="240" w:lineRule="exact"/>
        <w:ind w:left="5" w:right="43" w:firstLine="355"/>
        <w:jc w:val="both"/>
        <w:rPr>
          <w:rFonts w:hint="eastAsia"/>
        </w:rPr>
      </w:pPr>
      <w:r>
        <w:rPr>
          <w:rFonts w:ascii="Times New Roman" w:eastAsia="Times New Roman" w:hAnsi="Times New Roman" w:cs="Times New Roman"/>
          <w:color w:val="00000A"/>
          <w:shd w:val="clear" w:color="auto" w:fill="FFFFFF"/>
        </w:rPr>
        <w:t>- выплаты за расширение зон обслуживания;</w:t>
      </w:r>
    </w:p>
    <w:p w:rsidR="00251143" w:rsidRDefault="00E30322">
      <w:pPr>
        <w:tabs>
          <w:tab w:val="left" w:pos="545"/>
        </w:tabs>
        <w:suppressAutoHyphens/>
        <w:spacing w:line="240" w:lineRule="exact"/>
        <w:ind w:left="5" w:right="43" w:firstLine="355"/>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-выплаты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251143" w:rsidRDefault="00E30322">
      <w:pPr>
        <w:tabs>
          <w:tab w:val="left" w:pos="545"/>
        </w:tabs>
        <w:suppressAutoHyphens/>
        <w:spacing w:line="240" w:lineRule="exact"/>
        <w:ind w:left="5" w:right="43" w:firstLine="355"/>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 выплаты за сверхурочную работу;</w:t>
      </w:r>
    </w:p>
    <w:p w:rsidR="00251143" w:rsidRDefault="00E30322">
      <w:pPr>
        <w:tabs>
          <w:tab w:val="left" w:pos="545"/>
        </w:tabs>
        <w:suppressAutoHyphens/>
        <w:spacing w:line="240" w:lineRule="exact"/>
        <w:ind w:left="5" w:right="43" w:firstLine="355"/>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 выплаты за работу в выходные и нерабочие праздничные дни;</w:t>
      </w:r>
    </w:p>
    <w:p w:rsidR="00251143" w:rsidRDefault="00E30322">
      <w:pPr>
        <w:tabs>
          <w:tab w:val="left" w:pos="545"/>
        </w:tabs>
        <w:suppressAutoHyphens/>
        <w:spacing w:line="240" w:lineRule="exact"/>
        <w:ind w:left="5" w:right="43" w:firstLine="355"/>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 выплаты за работу в ночное время.</w:t>
      </w:r>
    </w:p>
    <w:p w:rsidR="00251143" w:rsidRDefault="00E30322">
      <w:pPr>
        <w:tabs>
          <w:tab w:val="left" w:pos="896"/>
        </w:tabs>
        <w:suppressAutoHyphens/>
        <w:spacing w:line="240" w:lineRule="exact"/>
        <w:ind w:left="5" w:right="53" w:firstLine="355"/>
        <w:jc w:val="both"/>
        <w:rPr>
          <w:rFonts w:ascii="Times New Roman" w:eastAsia="Times New Roman" w:hAnsi="Times New Roman" w:cs="Times New Roman"/>
          <w:color w:val="00000A"/>
          <w:spacing w:val="-5"/>
          <w:highlight w:val="white"/>
        </w:rPr>
      </w:pPr>
      <w:r>
        <w:rPr>
          <w:rFonts w:ascii="Times New Roman" w:eastAsia="Times New Roman" w:hAnsi="Times New Roman" w:cs="Times New Roman"/>
          <w:color w:val="00000A"/>
          <w:spacing w:val="-4"/>
          <w:shd w:val="clear" w:color="auto" w:fill="FFFFFF"/>
        </w:rPr>
        <w:t xml:space="preserve">18. Выплаты компенсационного характера (за исключением районного коэффициента) устанавливаются к окладам </w:t>
      </w:r>
      <w:r>
        <w:rPr>
          <w:rFonts w:ascii="Times New Roman" w:eastAsia="Times New Roman" w:hAnsi="Times New Roman" w:cs="Times New Roman"/>
          <w:color w:val="00000A"/>
          <w:spacing w:val="-3"/>
          <w:shd w:val="clear" w:color="auto" w:fill="FFFFFF"/>
        </w:rPr>
        <w:t xml:space="preserve">работников в процентах или в абсолютных размерах, если иное не установлено </w:t>
      </w:r>
      <w:r>
        <w:rPr>
          <w:rFonts w:ascii="Times New Roman" w:eastAsia="Times New Roman" w:hAnsi="Times New Roman" w:cs="Times New Roman"/>
          <w:color w:val="00000A"/>
          <w:spacing w:val="-5"/>
          <w:shd w:val="clear" w:color="auto" w:fill="FFFFFF"/>
        </w:rPr>
        <w:t>федеральными законами или указами Президента Российской Федерации.</w:t>
      </w:r>
    </w:p>
    <w:p w:rsidR="00251143" w:rsidRDefault="00E30322">
      <w:pPr>
        <w:tabs>
          <w:tab w:val="left" w:pos="896"/>
        </w:tabs>
        <w:suppressAutoHyphens/>
        <w:spacing w:line="240" w:lineRule="exact"/>
        <w:ind w:left="5" w:right="43" w:firstLine="355"/>
        <w:jc w:val="both"/>
        <w:rPr>
          <w:rFonts w:ascii="Times New Roman" w:eastAsia="Times New Roman" w:hAnsi="Times New Roman" w:cs="Times New Roman"/>
          <w:color w:val="00000A"/>
          <w:spacing w:val="-3"/>
          <w:highlight w:val="white"/>
        </w:rPr>
      </w:pPr>
      <w:r>
        <w:rPr>
          <w:rFonts w:ascii="Times New Roman" w:eastAsia="Times New Roman" w:hAnsi="Times New Roman" w:cs="Times New Roman"/>
          <w:color w:val="00000A"/>
          <w:spacing w:val="-3"/>
          <w:shd w:val="clear" w:color="auto" w:fill="FFFFFF"/>
        </w:rPr>
        <w:t>19. Размеры выплат компенсационного характера, устанавливаемые в процентах от оклада (должностного оклада), ставки заработной платы, определяются путем умножения размера оклада (должностного оклада), ставки заработной платы работника на размер выплаты в процентах от оклада (должностного оклада), ставки заработной платы.</w:t>
      </w:r>
    </w:p>
    <w:p w:rsidR="00251143" w:rsidRDefault="00E30322">
      <w:pPr>
        <w:tabs>
          <w:tab w:val="left" w:pos="896"/>
        </w:tabs>
        <w:suppressAutoHyphens/>
        <w:spacing w:line="240" w:lineRule="exact"/>
        <w:ind w:left="5" w:right="43" w:firstLine="355"/>
        <w:jc w:val="both"/>
        <w:rPr>
          <w:rFonts w:ascii="Times New Roman" w:eastAsia="Times New Roman" w:hAnsi="Times New Roman" w:cs="Times New Roman"/>
          <w:color w:val="00000A"/>
          <w:spacing w:val="-3"/>
          <w:highlight w:val="white"/>
        </w:rPr>
      </w:pPr>
      <w:r>
        <w:rPr>
          <w:rFonts w:ascii="Times New Roman" w:eastAsia="Times New Roman" w:hAnsi="Times New Roman" w:cs="Times New Roman"/>
          <w:color w:val="00000A"/>
          <w:spacing w:val="-3"/>
          <w:shd w:val="clear" w:color="auto" w:fill="FFFFFF"/>
        </w:rPr>
        <w:t>20. Установленные выплаты компенсационного характера не образуют новый оклад (должностной оклад), ставку заработной платы и не учитываются при начислении иных стимулирующих и компенсационных выплат.</w:t>
      </w:r>
    </w:p>
    <w:p w:rsidR="00251143" w:rsidRDefault="00E30322">
      <w:pPr>
        <w:tabs>
          <w:tab w:val="left" w:pos="902"/>
        </w:tabs>
        <w:suppressAutoHyphens/>
        <w:spacing w:line="240" w:lineRule="exact"/>
        <w:ind w:right="43" w:firstLine="355"/>
        <w:jc w:val="both"/>
        <w:rPr>
          <w:rFonts w:ascii="Times New Roman" w:eastAsia="Times New Roman" w:hAnsi="Times New Roman" w:cs="Times New Roman"/>
          <w:color w:val="00000A"/>
          <w:spacing w:val="-4"/>
          <w:highlight w:val="white"/>
        </w:rPr>
      </w:pPr>
      <w:r>
        <w:rPr>
          <w:rFonts w:ascii="Times New Roman" w:eastAsia="Times New Roman" w:hAnsi="Times New Roman" w:cs="Times New Roman"/>
          <w:color w:val="00000A"/>
          <w:shd w:val="clear" w:color="auto" w:fill="FFFFFF"/>
        </w:rPr>
        <w:t xml:space="preserve">21. Размеры и условия осуществления выплат компенсационного </w:t>
      </w:r>
      <w:r>
        <w:rPr>
          <w:rFonts w:ascii="Times New Roman" w:eastAsia="Times New Roman" w:hAnsi="Times New Roman" w:cs="Times New Roman"/>
          <w:color w:val="00000A"/>
          <w:spacing w:val="-4"/>
          <w:shd w:val="clear" w:color="auto" w:fill="FFFFFF"/>
        </w:rPr>
        <w:t>характера конкретизируются в трудовых договорах работников.</w:t>
      </w:r>
    </w:p>
    <w:p w:rsidR="00251143" w:rsidRDefault="00E30322">
      <w:pPr>
        <w:tabs>
          <w:tab w:val="left" w:pos="902"/>
        </w:tabs>
        <w:suppressAutoHyphens/>
        <w:spacing w:line="240" w:lineRule="exact"/>
        <w:ind w:right="29" w:firstLine="355"/>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pacing w:val="-2"/>
          <w:shd w:val="clear" w:color="auto" w:fill="FFFFFF"/>
        </w:rPr>
        <w:t xml:space="preserve">22. Рекомендуемые размеры и иные условия установления выплат </w:t>
      </w:r>
      <w:r>
        <w:rPr>
          <w:rFonts w:ascii="Times New Roman" w:eastAsia="Times New Roman" w:hAnsi="Times New Roman" w:cs="Times New Roman"/>
          <w:color w:val="00000A"/>
          <w:shd w:val="clear" w:color="auto" w:fill="FFFFFF"/>
        </w:rPr>
        <w:t>компенсационного характера:</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 xml:space="preserve">22.1. Выплаты работникам, занятым на тяжелых работах, работах с вредными и (или) опасными и иными особыми условиями труда, устанавливаются по результатам аттестации рабочих мест по условиям труда, но не менее 4 процентов оклада (должностного оклада), ставки заработной платы  </w:t>
      </w:r>
    </w:p>
    <w:p w:rsidR="00251143" w:rsidRDefault="00E30322">
      <w:pPr>
        <w:suppressAutoHyphens/>
        <w:spacing w:line="240" w:lineRule="exact"/>
        <w:ind w:left="96" w:right="142" w:firstLine="264"/>
        <w:jc w:val="both"/>
        <w:rPr>
          <w:rFonts w:ascii="Times New Roman" w:eastAsia="Times New Roman" w:hAnsi="Times New Roman" w:cs="Times New Roman"/>
          <w:color w:val="00000A"/>
          <w:spacing w:val="-3"/>
          <w:highlight w:val="white"/>
        </w:rPr>
      </w:pPr>
      <w:r>
        <w:rPr>
          <w:rFonts w:ascii="Times New Roman" w:eastAsia="Times New Roman" w:hAnsi="Times New Roman" w:cs="Times New Roman"/>
          <w:color w:val="00000A"/>
          <w:shd w:val="clear" w:color="auto" w:fill="FFFFFF"/>
        </w:rPr>
        <w:t xml:space="preserve">На момент введения отраслевой системы оплаты труда данная выплата </w:t>
      </w:r>
      <w:r>
        <w:rPr>
          <w:rFonts w:ascii="Times New Roman" w:eastAsia="Times New Roman" w:hAnsi="Times New Roman" w:cs="Times New Roman"/>
          <w:color w:val="00000A"/>
          <w:spacing w:val="-3"/>
          <w:shd w:val="clear" w:color="auto" w:fill="FFFFFF"/>
        </w:rPr>
        <w:t xml:space="preserve">устанавливается всем работникам </w:t>
      </w:r>
      <w:r>
        <w:rPr>
          <w:rFonts w:ascii="Times New Roman" w:eastAsia="Times New Roman" w:hAnsi="Times New Roman" w:cs="Times New Roman"/>
          <w:color w:val="00000A"/>
          <w:shd w:val="clear" w:color="auto" w:fill="FFFFFF"/>
        </w:rPr>
        <w:t xml:space="preserve">(кроме следующих категорий работников: электромонтёра, дворника, рабочего по комплексному обслуживанию и текущему ремонту здания) </w:t>
      </w:r>
      <w:r>
        <w:rPr>
          <w:rFonts w:ascii="Times New Roman" w:eastAsia="Times New Roman" w:hAnsi="Times New Roman" w:cs="Times New Roman"/>
          <w:color w:val="00000A"/>
          <w:spacing w:val="-3"/>
          <w:shd w:val="clear" w:color="auto" w:fill="FFFFFF"/>
        </w:rPr>
        <w:t xml:space="preserve">. </w:t>
      </w:r>
      <w:r>
        <w:rPr>
          <w:rFonts w:ascii="Times New Roman" w:eastAsia="Times New Roman" w:hAnsi="Times New Roman" w:cs="Times New Roman"/>
          <w:color w:val="00000A"/>
          <w:shd w:val="clear" w:color="auto" w:fill="FFFFFF"/>
        </w:rPr>
        <w:t>Основание: заключение эксперта № 3</w:t>
      </w:r>
      <w:r w:rsidR="00217203">
        <w:rPr>
          <w:rFonts w:ascii="Times New Roman" w:eastAsia="Times New Roman" w:hAnsi="Times New Roman" w:cs="Times New Roman"/>
          <w:color w:val="00000A"/>
          <w:shd w:val="clear" w:color="auto" w:fill="FFFFFF"/>
        </w:rPr>
        <w:t>36-15</w:t>
      </w:r>
      <w:r>
        <w:rPr>
          <w:rFonts w:ascii="Times New Roman" w:eastAsia="Times New Roman" w:hAnsi="Times New Roman" w:cs="Times New Roman"/>
          <w:color w:val="00000A"/>
          <w:shd w:val="clear" w:color="auto" w:fill="FFFFFF"/>
        </w:rPr>
        <w:t>-ЗЭ по результатам специальной оценки условий труда</w:t>
      </w:r>
      <w:r w:rsidR="00217203">
        <w:rPr>
          <w:rFonts w:ascii="Times New Roman" w:eastAsia="Times New Roman" w:hAnsi="Times New Roman" w:cs="Times New Roman"/>
          <w:color w:val="00000A"/>
          <w:shd w:val="clear" w:color="auto" w:fill="FFFFFF"/>
        </w:rPr>
        <w:t xml:space="preserve"> </w:t>
      </w:r>
      <w:r>
        <w:rPr>
          <w:rFonts w:ascii="Times New Roman" w:eastAsia="Times New Roman" w:hAnsi="Times New Roman" w:cs="Times New Roman"/>
          <w:color w:val="00000A"/>
          <w:shd w:val="clear" w:color="auto" w:fill="FFFFFF"/>
        </w:rPr>
        <w:t xml:space="preserve">, проведенной Обществом с ограниченной ответственностью «Кировский региональный центр охраны труда» от </w:t>
      </w:r>
      <w:r w:rsidR="00217203">
        <w:rPr>
          <w:rFonts w:ascii="Times New Roman" w:eastAsia="Times New Roman" w:hAnsi="Times New Roman" w:cs="Times New Roman"/>
          <w:color w:val="00000A"/>
          <w:shd w:val="clear" w:color="auto" w:fill="FFFFFF"/>
        </w:rPr>
        <w:t xml:space="preserve">27.10.2015 </w:t>
      </w:r>
      <w:r>
        <w:rPr>
          <w:rFonts w:ascii="Times New Roman" w:eastAsia="Times New Roman" w:hAnsi="Times New Roman" w:cs="Times New Roman"/>
          <w:color w:val="00000A"/>
          <w:shd w:val="clear" w:color="auto" w:fill="FFFFFF"/>
        </w:rPr>
        <w:t>года, приказом директора школы «</w:t>
      </w:r>
      <w:r w:rsidR="00217203">
        <w:rPr>
          <w:rFonts w:ascii="Times New Roman" w:eastAsia="Times New Roman" w:hAnsi="Times New Roman" w:cs="Times New Roman"/>
          <w:color w:val="00000A"/>
          <w:shd w:val="clear" w:color="auto" w:fill="FFFFFF"/>
        </w:rPr>
        <w:t>О проведении специальной оценки условий труда» № 31 от 07.07.2015 г.</w:t>
      </w:r>
    </w:p>
    <w:p w:rsidR="00251143" w:rsidRDefault="00E30322">
      <w:pPr>
        <w:suppressAutoHyphens/>
        <w:spacing w:line="240" w:lineRule="exact"/>
        <w:ind w:left="96" w:right="142" w:firstLine="264"/>
        <w:jc w:val="both"/>
        <w:rPr>
          <w:rFonts w:ascii="Times New Roman" w:eastAsia="Times New Roman" w:hAnsi="Times New Roman" w:cs="Times New Roman"/>
          <w:color w:val="00000A"/>
          <w:spacing w:val="-3"/>
          <w:highlight w:val="white"/>
        </w:rPr>
      </w:pPr>
      <w:r>
        <w:rPr>
          <w:rFonts w:ascii="Times New Roman" w:eastAsia="Times New Roman" w:hAnsi="Times New Roman" w:cs="Times New Roman"/>
          <w:color w:val="00000A"/>
          <w:spacing w:val="-3"/>
          <w:shd w:val="clear" w:color="auto" w:fill="FFFFFF"/>
        </w:rPr>
        <w:t xml:space="preserve">Установление данной компенсационной выплаты тем работникам, которые ее не получали, может производиться по результатам аттестации рабочих мест по условиям труда. </w:t>
      </w:r>
    </w:p>
    <w:p w:rsidR="00251143" w:rsidRDefault="00E30322">
      <w:pPr>
        <w:suppressAutoHyphens/>
        <w:spacing w:line="240" w:lineRule="exact"/>
        <w:ind w:left="96" w:right="142" w:firstLine="264"/>
        <w:jc w:val="both"/>
        <w:rPr>
          <w:rFonts w:ascii="Times New Roman" w:eastAsia="Times New Roman" w:hAnsi="Times New Roman" w:cs="Times New Roman"/>
          <w:color w:val="00000A"/>
          <w:spacing w:val="-3"/>
          <w:highlight w:val="white"/>
        </w:rPr>
      </w:pPr>
      <w:r>
        <w:rPr>
          <w:rFonts w:ascii="Times New Roman" w:eastAsia="Times New Roman" w:hAnsi="Times New Roman" w:cs="Times New Roman"/>
          <w:color w:val="00000A"/>
          <w:spacing w:val="-3"/>
          <w:shd w:val="clear" w:color="auto" w:fill="FFFFFF"/>
        </w:rPr>
        <w:t xml:space="preserve">При улучшении условий труда, подтвержденном результатами </w:t>
      </w:r>
      <w:r w:rsidR="00217203">
        <w:rPr>
          <w:rFonts w:ascii="Times New Roman" w:eastAsia="Times New Roman" w:hAnsi="Times New Roman" w:cs="Times New Roman"/>
          <w:color w:val="00000A"/>
          <w:spacing w:val="-3"/>
          <w:shd w:val="clear" w:color="auto" w:fill="FFFFFF"/>
        </w:rPr>
        <w:t xml:space="preserve">специальной оценки условий труда </w:t>
      </w:r>
      <w:r>
        <w:rPr>
          <w:rFonts w:ascii="Times New Roman" w:eastAsia="Times New Roman" w:hAnsi="Times New Roman" w:cs="Times New Roman"/>
          <w:color w:val="00000A"/>
          <w:spacing w:val="-3"/>
          <w:shd w:val="clear" w:color="auto" w:fill="FFFFFF"/>
        </w:rPr>
        <w:t>(повторной, очередной) данная компенсационная выплата уменьшается.</w:t>
      </w:r>
    </w:p>
    <w:p w:rsidR="00251143" w:rsidRDefault="00E30322">
      <w:pPr>
        <w:suppressAutoHyphens/>
        <w:spacing w:line="240" w:lineRule="exact"/>
        <w:ind w:left="96" w:right="142" w:firstLine="264"/>
        <w:jc w:val="both"/>
        <w:rPr>
          <w:rFonts w:ascii="Times New Roman" w:eastAsia="Times New Roman" w:hAnsi="Times New Roman" w:cs="Times New Roman"/>
          <w:color w:val="00000A"/>
          <w:spacing w:val="-3"/>
          <w:highlight w:val="white"/>
        </w:rPr>
      </w:pPr>
      <w:r>
        <w:rPr>
          <w:rFonts w:ascii="Times New Roman" w:eastAsia="Times New Roman" w:hAnsi="Times New Roman" w:cs="Times New Roman"/>
          <w:color w:val="00000A"/>
          <w:spacing w:val="-3"/>
          <w:shd w:val="clear" w:color="auto" w:fill="FFFFFF"/>
        </w:rPr>
        <w:t xml:space="preserve">В случае, если </w:t>
      </w:r>
      <w:r w:rsidR="00217203">
        <w:rPr>
          <w:rFonts w:ascii="Times New Roman" w:eastAsia="Times New Roman" w:hAnsi="Times New Roman" w:cs="Times New Roman"/>
          <w:color w:val="00000A"/>
          <w:spacing w:val="-3"/>
          <w:shd w:val="clear" w:color="auto" w:fill="FFFFFF"/>
        </w:rPr>
        <w:t xml:space="preserve">специальная оценка условий труда </w:t>
      </w:r>
      <w:r>
        <w:rPr>
          <w:rFonts w:ascii="Times New Roman" w:eastAsia="Times New Roman" w:hAnsi="Times New Roman" w:cs="Times New Roman"/>
          <w:color w:val="00000A"/>
          <w:spacing w:val="-3"/>
          <w:shd w:val="clear" w:color="auto" w:fill="FFFFFF"/>
        </w:rPr>
        <w:t>покажет, что условия труда признаны безопасными  (оптимальными и допустимыми), указанная выплата отменяется полностью.</w:t>
      </w:r>
    </w:p>
    <w:p w:rsidR="00251143" w:rsidRDefault="00E30322">
      <w:pPr>
        <w:tabs>
          <w:tab w:val="left" w:leader="underscore" w:pos="8469"/>
        </w:tabs>
        <w:suppressAutoHyphens/>
        <w:spacing w:line="240" w:lineRule="exact"/>
        <w:ind w:left="115" w:right="34" w:firstLine="264"/>
        <w:jc w:val="both"/>
        <w:rPr>
          <w:rFonts w:ascii="Times New Roman" w:eastAsia="Times New Roman" w:hAnsi="Times New Roman" w:cs="Times New Roman"/>
          <w:color w:val="00000A"/>
          <w:spacing w:val="-6"/>
          <w:highlight w:val="white"/>
        </w:rPr>
      </w:pPr>
      <w:r>
        <w:rPr>
          <w:rFonts w:ascii="Times New Roman" w:eastAsia="Times New Roman" w:hAnsi="Times New Roman" w:cs="Times New Roman"/>
          <w:color w:val="00000A"/>
          <w:shd w:val="clear" w:color="auto" w:fill="FFFFFF"/>
        </w:rPr>
        <w:t xml:space="preserve">За иные особые условия работы в школе устанавливаются выплаты компенсационного характера </w:t>
      </w:r>
      <w:r>
        <w:rPr>
          <w:rFonts w:ascii="Times New Roman" w:eastAsia="Times New Roman" w:hAnsi="Times New Roman" w:cs="Times New Roman"/>
          <w:color w:val="00000A"/>
          <w:spacing w:val="-6"/>
          <w:shd w:val="clear" w:color="auto" w:fill="FFFFFF"/>
        </w:rPr>
        <w:t>работникам:</w:t>
      </w:r>
    </w:p>
    <w:p w:rsidR="00251143" w:rsidRDefault="00251143">
      <w:pPr>
        <w:tabs>
          <w:tab w:val="left" w:leader="underscore" w:pos="8469"/>
        </w:tabs>
        <w:suppressAutoHyphens/>
        <w:spacing w:line="240" w:lineRule="exact"/>
        <w:ind w:left="115" w:right="34" w:firstLine="470"/>
        <w:jc w:val="both"/>
        <w:rPr>
          <w:rFonts w:ascii="Times New Roman" w:eastAsia="Times New Roman" w:hAnsi="Times New Roman" w:cs="Times New Roman"/>
          <w:color w:val="00000A"/>
          <w:shd w:val="clear" w:color="auto" w:fill="FFFFFF"/>
        </w:rPr>
      </w:pPr>
    </w:p>
    <w:tbl>
      <w:tblPr>
        <w:tblW w:w="9863" w:type="dxa"/>
        <w:tblInd w:w="114"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left w:w="35" w:type="dxa"/>
          <w:right w:w="40" w:type="dxa"/>
        </w:tblCellMar>
        <w:tblLook w:val="0000"/>
      </w:tblPr>
      <w:tblGrid>
        <w:gridCol w:w="3817"/>
        <w:gridCol w:w="3695"/>
        <w:gridCol w:w="2351"/>
      </w:tblGrid>
      <w:tr w:rsidR="00251143">
        <w:trPr>
          <w:trHeight w:val="677"/>
        </w:trPr>
        <w:tc>
          <w:tcPr>
            <w:tcW w:w="3817" w:type="dxa"/>
            <w:tcBorders>
              <w:top w:val="single" w:sz="4" w:space="0" w:color="000001"/>
              <w:left w:val="single" w:sz="4" w:space="0" w:color="000001"/>
              <w:bottom w:val="single" w:sz="4" w:space="0" w:color="000001"/>
              <w:right w:val="single" w:sz="6" w:space="0" w:color="000001"/>
            </w:tcBorders>
            <w:shd w:val="clear" w:color="auto" w:fill="FFFFFF"/>
            <w:tcMar>
              <w:left w:w="35" w:type="dxa"/>
            </w:tcMar>
          </w:tcPr>
          <w:p w:rsidR="00251143" w:rsidRDefault="00E30322">
            <w:pPr>
              <w:suppressAutoHyphens/>
              <w:spacing w:line="240" w:lineRule="exact"/>
              <w:ind w:firstLine="5"/>
              <w:rPr>
                <w:rFonts w:hint="eastAsia"/>
                <w:color w:val="00000A"/>
              </w:rPr>
            </w:pPr>
            <w:r>
              <w:rPr>
                <w:rFonts w:ascii="Times New Roman" w:eastAsia="Times New Roman" w:hAnsi="Times New Roman" w:cs="Times New Roman"/>
                <w:color w:val="00000A"/>
                <w:spacing w:val="-3"/>
                <w:shd w:val="clear" w:color="auto" w:fill="FFFFFF"/>
              </w:rPr>
              <w:t xml:space="preserve">Учреждение, педагогическая </w:t>
            </w:r>
            <w:r>
              <w:rPr>
                <w:rFonts w:ascii="Times New Roman" w:eastAsia="Times New Roman" w:hAnsi="Times New Roman" w:cs="Times New Roman"/>
                <w:color w:val="00000A"/>
                <w:shd w:val="clear" w:color="auto" w:fill="FFFFFF"/>
              </w:rPr>
              <w:t>работа</w:t>
            </w:r>
          </w:p>
        </w:tc>
        <w:tc>
          <w:tcPr>
            <w:tcW w:w="3695" w:type="dxa"/>
            <w:tcBorders>
              <w:top w:val="single" w:sz="4" w:space="0" w:color="000001"/>
              <w:left w:val="single" w:sz="4" w:space="0" w:color="000001"/>
              <w:bottom w:val="single" w:sz="4" w:space="0" w:color="000001"/>
              <w:right w:val="single" w:sz="6" w:space="0" w:color="000001"/>
            </w:tcBorders>
            <w:shd w:val="clear" w:color="auto" w:fill="FFFFFF"/>
            <w:tcMar>
              <w:left w:w="35" w:type="dxa"/>
            </w:tcMar>
          </w:tcPr>
          <w:p w:rsidR="00251143" w:rsidRDefault="00E30322">
            <w:pPr>
              <w:suppressAutoHyphens/>
              <w:spacing w:line="240" w:lineRule="exact"/>
              <w:rPr>
                <w:rFonts w:hint="eastAsia"/>
                <w:color w:val="00000A"/>
              </w:rPr>
            </w:pPr>
            <w:r>
              <w:rPr>
                <w:rFonts w:ascii="Times New Roman" w:eastAsia="Times New Roman" w:hAnsi="Times New Roman" w:cs="Times New Roman"/>
                <w:color w:val="00000A"/>
                <w:spacing w:val="-3"/>
                <w:shd w:val="clear" w:color="auto" w:fill="FFFFFF"/>
              </w:rPr>
              <w:t>Категория работников</w:t>
            </w:r>
          </w:p>
        </w:tc>
        <w:tc>
          <w:tcPr>
            <w:tcW w:w="2351" w:type="dxa"/>
            <w:tcBorders>
              <w:top w:val="single" w:sz="4" w:space="0" w:color="000001"/>
              <w:left w:val="single" w:sz="4" w:space="0" w:color="000001"/>
              <w:bottom w:val="single" w:sz="4" w:space="0" w:color="000001"/>
              <w:right w:val="single" w:sz="4" w:space="0" w:color="000001"/>
            </w:tcBorders>
            <w:shd w:val="clear" w:color="auto" w:fill="FFFFFF"/>
            <w:tcMar>
              <w:left w:w="35" w:type="dxa"/>
            </w:tcMar>
          </w:tcPr>
          <w:p w:rsidR="00251143" w:rsidRDefault="00E30322">
            <w:pPr>
              <w:suppressAutoHyphens/>
              <w:spacing w:line="240" w:lineRule="exact"/>
              <w:ind w:right="43" w:hanging="34"/>
              <w:rPr>
                <w:rFonts w:hint="eastAsia"/>
                <w:color w:val="00000A"/>
              </w:rPr>
            </w:pPr>
            <w:r>
              <w:rPr>
                <w:rFonts w:ascii="Times New Roman" w:eastAsia="Times New Roman" w:hAnsi="Times New Roman" w:cs="Times New Roman"/>
                <w:color w:val="00000A"/>
                <w:spacing w:val="-1"/>
                <w:shd w:val="clear" w:color="auto" w:fill="FFFFFF"/>
              </w:rPr>
              <w:t>размер выпла</w:t>
            </w:r>
            <w:r>
              <w:rPr>
                <w:rFonts w:ascii="Times New Roman" w:eastAsia="Times New Roman" w:hAnsi="Times New Roman" w:cs="Times New Roman"/>
                <w:color w:val="00000A"/>
                <w:shd w:val="clear" w:color="auto" w:fill="FFFFFF"/>
              </w:rPr>
              <w:t>ты в процентах от оклада</w:t>
            </w:r>
          </w:p>
        </w:tc>
      </w:tr>
      <w:tr w:rsidR="00251143">
        <w:trPr>
          <w:trHeight w:val="1214"/>
        </w:trPr>
        <w:tc>
          <w:tcPr>
            <w:tcW w:w="3817" w:type="dxa"/>
            <w:tcBorders>
              <w:top w:val="single" w:sz="4" w:space="0" w:color="000001"/>
              <w:left w:val="single" w:sz="4" w:space="0" w:color="000001"/>
              <w:bottom w:val="single" w:sz="4" w:space="0" w:color="000001"/>
              <w:right w:val="single" w:sz="6" w:space="0" w:color="000001"/>
            </w:tcBorders>
            <w:shd w:val="clear" w:color="auto" w:fill="FFFFFF"/>
            <w:tcMar>
              <w:left w:w="35" w:type="dxa"/>
            </w:tcMar>
          </w:tcPr>
          <w:p w:rsidR="00251143" w:rsidRDefault="00E30322">
            <w:pPr>
              <w:suppressAutoHyphens/>
              <w:spacing w:line="240" w:lineRule="exact"/>
              <w:rPr>
                <w:rFonts w:hint="eastAsia"/>
                <w:color w:val="00000A"/>
              </w:rPr>
            </w:pPr>
            <w:r>
              <w:rPr>
                <w:rFonts w:ascii="Times New Roman" w:eastAsia="Times New Roman" w:hAnsi="Times New Roman" w:cs="Times New Roman"/>
                <w:color w:val="00000A"/>
                <w:spacing w:val="-3"/>
                <w:shd w:val="clear" w:color="auto" w:fill="FFFFFF"/>
              </w:rPr>
              <w:t>Индивидуальное обучение на дому на основании медицинского заклю</w:t>
            </w:r>
            <w:r>
              <w:rPr>
                <w:rFonts w:ascii="Times New Roman" w:eastAsia="Times New Roman" w:hAnsi="Times New Roman" w:cs="Times New Roman"/>
                <w:color w:val="00000A"/>
                <w:spacing w:val="-2"/>
                <w:shd w:val="clear" w:color="auto" w:fill="FFFFFF"/>
              </w:rPr>
              <w:t>чения детей, имеющих ограничен</w:t>
            </w:r>
            <w:r>
              <w:rPr>
                <w:rFonts w:ascii="Times New Roman" w:eastAsia="Times New Roman" w:hAnsi="Times New Roman" w:cs="Times New Roman"/>
                <w:color w:val="00000A"/>
                <w:shd w:val="clear" w:color="auto" w:fill="FFFFFF"/>
              </w:rPr>
              <w:t>ные возможности здоровья</w:t>
            </w:r>
          </w:p>
        </w:tc>
        <w:tc>
          <w:tcPr>
            <w:tcW w:w="3695" w:type="dxa"/>
            <w:tcBorders>
              <w:top w:val="single" w:sz="4" w:space="0" w:color="000001"/>
              <w:left w:val="single" w:sz="4" w:space="0" w:color="000001"/>
              <w:bottom w:val="single" w:sz="4" w:space="0" w:color="000001"/>
              <w:right w:val="single" w:sz="6" w:space="0" w:color="000001"/>
            </w:tcBorders>
            <w:shd w:val="clear" w:color="auto" w:fill="FFFFFF"/>
            <w:tcMar>
              <w:left w:w="35" w:type="dxa"/>
            </w:tcMar>
          </w:tcPr>
          <w:p w:rsidR="00251143" w:rsidRDefault="00E30322">
            <w:pPr>
              <w:suppressAutoHyphens/>
              <w:spacing w:line="240" w:lineRule="exact"/>
              <w:rPr>
                <w:rFonts w:hint="eastAsia"/>
                <w:color w:val="00000A"/>
              </w:rPr>
            </w:pPr>
            <w:r>
              <w:rPr>
                <w:rFonts w:ascii="Times New Roman" w:eastAsia="Times New Roman" w:hAnsi="Times New Roman" w:cs="Times New Roman"/>
                <w:color w:val="00000A"/>
                <w:spacing w:val="-2"/>
                <w:shd w:val="clear" w:color="auto" w:fill="FFFFFF"/>
              </w:rPr>
              <w:t xml:space="preserve">Учитель, осуществляющий индивидуальное </w:t>
            </w:r>
            <w:r>
              <w:rPr>
                <w:rFonts w:ascii="Times New Roman" w:eastAsia="Times New Roman" w:hAnsi="Times New Roman" w:cs="Times New Roman"/>
                <w:color w:val="00000A"/>
                <w:shd w:val="clear" w:color="auto" w:fill="FFFFFF"/>
              </w:rPr>
              <w:t>обучение</w:t>
            </w:r>
          </w:p>
        </w:tc>
        <w:tc>
          <w:tcPr>
            <w:tcW w:w="2351" w:type="dxa"/>
            <w:tcBorders>
              <w:top w:val="single" w:sz="4" w:space="0" w:color="000001"/>
              <w:left w:val="single" w:sz="4" w:space="0" w:color="000001"/>
              <w:bottom w:val="single" w:sz="4" w:space="0" w:color="000001"/>
              <w:right w:val="single" w:sz="4" w:space="0" w:color="000001"/>
            </w:tcBorders>
            <w:shd w:val="clear" w:color="auto" w:fill="FFFFFF"/>
            <w:tcMar>
              <w:left w:w="35" w:type="dxa"/>
            </w:tcMar>
          </w:tcPr>
          <w:p w:rsidR="00251143" w:rsidRDefault="00E30322">
            <w:pPr>
              <w:suppressAutoHyphens/>
              <w:spacing w:line="240" w:lineRule="exact"/>
              <w:rPr>
                <w:rFonts w:hint="eastAsia"/>
                <w:color w:val="00000A"/>
              </w:rPr>
            </w:pPr>
            <w:r>
              <w:rPr>
                <w:rFonts w:ascii="Times New Roman" w:eastAsia="Times New Roman" w:hAnsi="Times New Roman" w:cs="Times New Roman"/>
                <w:color w:val="00000A"/>
                <w:shd w:val="clear" w:color="auto" w:fill="FFFFFF"/>
              </w:rPr>
              <w:t>до 10</w:t>
            </w:r>
          </w:p>
        </w:tc>
      </w:tr>
    </w:tbl>
    <w:p w:rsidR="00251143" w:rsidRDefault="00251143">
      <w:pPr>
        <w:suppressAutoHyphens/>
        <w:spacing w:line="240" w:lineRule="exact"/>
        <w:rPr>
          <w:rFonts w:ascii="Times New Roman" w:eastAsia="Times New Roman" w:hAnsi="Times New Roman" w:cs="Times New Roman"/>
          <w:color w:val="00000A"/>
          <w:sz w:val="22"/>
          <w:shd w:val="clear" w:color="auto" w:fill="FFFFFF"/>
        </w:rPr>
      </w:pPr>
    </w:p>
    <w:p w:rsidR="00251143" w:rsidRDefault="00E30322">
      <w:pPr>
        <w:suppressAutoHyphens/>
        <w:spacing w:line="240" w:lineRule="exact"/>
        <w:ind w:left="350"/>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На момент введения отраслевой системы оплаты труда данная выплата устанавливается всем работникам, получавшим ее ранее.</w:t>
      </w:r>
    </w:p>
    <w:p w:rsidR="00251143" w:rsidRDefault="00E30322">
      <w:pPr>
        <w:suppressAutoHyphens/>
        <w:spacing w:line="240" w:lineRule="exact"/>
        <w:ind w:left="307" w:right="14" w:firstLine="514"/>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22.2. В Мурашинском районе (местности с особыми климатическими условиями) к заработной плате работников применяется районный коэффициент в размере 1,15, установленный постановлением Государственного комитета СССР по труду и социальным вопросам и Секретариата Всесоюзного Центрального совета профессиональных союзов от 17.10.1988 № 546/25-5 «О размерах и порядке применения районных коэффициентов к заработной плате рабочих и служащих, для которых они не установлены, в северных районах Кировской области, в северных и восточных районах Казахской ССР».</w:t>
      </w:r>
    </w:p>
    <w:p w:rsidR="00251143" w:rsidRDefault="00251143">
      <w:pPr>
        <w:tabs>
          <w:tab w:val="left" w:pos="4799"/>
        </w:tabs>
        <w:suppressAutoHyphens/>
        <w:spacing w:line="240" w:lineRule="exact"/>
        <w:ind w:left="254" w:right="53" w:firstLine="547"/>
        <w:jc w:val="both"/>
        <w:rPr>
          <w:rFonts w:ascii="Times New Roman" w:eastAsia="Times New Roman" w:hAnsi="Times New Roman" w:cs="Times New Roman"/>
          <w:color w:val="00000A"/>
          <w:shd w:val="clear" w:color="auto" w:fill="FFFFFF"/>
        </w:rPr>
      </w:pPr>
    </w:p>
    <w:p w:rsidR="00251143" w:rsidRDefault="00E30322">
      <w:pPr>
        <w:tabs>
          <w:tab w:val="left" w:pos="4799"/>
        </w:tabs>
        <w:suppressAutoHyphens/>
        <w:spacing w:line="240" w:lineRule="exact"/>
        <w:ind w:left="254" w:right="53" w:firstLine="547"/>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22.3. Выплата при совмещении профессий (должностей) устанавливается работнику при совмещении им профессий (должностей). Размер выплаты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251143" w:rsidRDefault="00E30322">
      <w:pPr>
        <w:tabs>
          <w:tab w:val="left" w:pos="4395"/>
        </w:tabs>
        <w:suppressAutoHyphens/>
        <w:spacing w:line="240" w:lineRule="exact"/>
        <w:ind w:left="221" w:right="82" w:firstLine="542"/>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22.4. Выплата за расширение зон обслуживания устанавливается работнику при расширении зон обслуживания. Размер выплаты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251143" w:rsidRDefault="00E30322">
      <w:pPr>
        <w:tabs>
          <w:tab w:val="left" w:pos="3514"/>
        </w:tabs>
        <w:suppressAutoHyphens/>
        <w:spacing w:line="240" w:lineRule="exact"/>
        <w:ind w:left="168" w:right="110" w:firstLine="562"/>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22.5. Выплата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выплаты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251143" w:rsidRDefault="00E30322">
      <w:pPr>
        <w:tabs>
          <w:tab w:val="left" w:leader="underscore" w:pos="5102"/>
        </w:tabs>
        <w:suppressAutoHyphens/>
        <w:spacing w:line="240" w:lineRule="exact"/>
        <w:ind w:left="96" w:right="182" w:firstLine="470"/>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При выполнении работы, связанной с сопровождением образовательного процесса и не входящей в должностные обязанности работника педагогическим работникам устанавливаются выплаты:</w:t>
      </w:r>
    </w:p>
    <w:p w:rsidR="00251143" w:rsidRDefault="00251143">
      <w:pPr>
        <w:tabs>
          <w:tab w:val="left" w:leader="underscore" w:pos="5102"/>
        </w:tabs>
        <w:suppressAutoHyphens/>
        <w:spacing w:line="240" w:lineRule="exact"/>
        <w:ind w:left="96" w:right="182" w:firstLine="470"/>
        <w:jc w:val="both"/>
        <w:rPr>
          <w:rFonts w:ascii="Times New Roman" w:eastAsia="Times New Roman" w:hAnsi="Times New Roman" w:cs="Times New Roman"/>
          <w:color w:val="00000A"/>
          <w:sz w:val="16"/>
          <w:shd w:val="clear" w:color="auto" w:fill="FFFFFF"/>
        </w:rPr>
      </w:pPr>
    </w:p>
    <w:tbl>
      <w:tblPr>
        <w:tblW w:w="8730" w:type="dxa"/>
        <w:tblInd w:w="965"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left w:w="35" w:type="dxa"/>
          <w:right w:w="40" w:type="dxa"/>
        </w:tblCellMar>
        <w:tblLook w:val="0000"/>
      </w:tblPr>
      <w:tblGrid>
        <w:gridCol w:w="5872"/>
        <w:gridCol w:w="2858"/>
      </w:tblGrid>
      <w:tr w:rsidR="00251143" w:rsidTr="00810410">
        <w:trPr>
          <w:trHeight w:val="926"/>
        </w:trPr>
        <w:tc>
          <w:tcPr>
            <w:tcW w:w="5872" w:type="dxa"/>
            <w:tcBorders>
              <w:top w:val="single" w:sz="4" w:space="0" w:color="000001"/>
              <w:left w:val="single" w:sz="4" w:space="0" w:color="000001"/>
              <w:bottom w:val="single" w:sz="4" w:space="0" w:color="000001"/>
              <w:right w:val="single" w:sz="6" w:space="0" w:color="000001"/>
            </w:tcBorders>
            <w:shd w:val="clear" w:color="auto" w:fill="FFFFFF"/>
            <w:tcMar>
              <w:left w:w="35" w:type="dxa"/>
            </w:tcMar>
          </w:tcPr>
          <w:p w:rsidR="00251143" w:rsidRDefault="00E30322">
            <w:pPr>
              <w:suppressAutoHyphens/>
              <w:spacing w:line="240" w:lineRule="exact"/>
              <w:ind w:left="10" w:firstLine="14"/>
              <w:rPr>
                <w:rFonts w:hint="eastAsia"/>
                <w:color w:val="00000A"/>
              </w:rPr>
            </w:pPr>
            <w:r>
              <w:rPr>
                <w:rFonts w:ascii="Times New Roman" w:eastAsia="Times New Roman" w:hAnsi="Times New Roman" w:cs="Times New Roman"/>
                <w:color w:val="00000A"/>
                <w:spacing w:val="-3"/>
                <w:shd w:val="clear" w:color="auto" w:fill="FFFFFF"/>
              </w:rPr>
              <w:t xml:space="preserve">Работа, связанная с сопровождением образовательного процесса и не входящая в должностные обязанности </w:t>
            </w:r>
            <w:r>
              <w:rPr>
                <w:rFonts w:ascii="Times New Roman" w:eastAsia="Times New Roman" w:hAnsi="Times New Roman" w:cs="Times New Roman"/>
                <w:color w:val="00000A"/>
                <w:shd w:val="clear" w:color="auto" w:fill="FFFFFF"/>
              </w:rPr>
              <w:t>работника</w:t>
            </w:r>
          </w:p>
        </w:tc>
        <w:tc>
          <w:tcPr>
            <w:tcW w:w="2858" w:type="dxa"/>
            <w:tcBorders>
              <w:top w:val="single" w:sz="4" w:space="0" w:color="000001"/>
              <w:left w:val="single" w:sz="4" w:space="0" w:color="000001"/>
              <w:bottom w:val="single" w:sz="4" w:space="0" w:color="000001"/>
              <w:right w:val="single" w:sz="4" w:space="0" w:color="000001"/>
            </w:tcBorders>
            <w:shd w:val="clear" w:color="auto" w:fill="FFFFFF"/>
            <w:tcMar>
              <w:left w:w="35" w:type="dxa"/>
            </w:tcMar>
          </w:tcPr>
          <w:p w:rsidR="00251143" w:rsidRDefault="00E30322">
            <w:pPr>
              <w:suppressAutoHyphens/>
              <w:spacing w:line="240" w:lineRule="exact"/>
              <w:rPr>
                <w:rFonts w:hint="eastAsia"/>
                <w:color w:val="00000A"/>
              </w:rPr>
            </w:pPr>
            <w:r>
              <w:rPr>
                <w:rFonts w:ascii="Times New Roman" w:eastAsia="Times New Roman" w:hAnsi="Times New Roman" w:cs="Times New Roman"/>
                <w:color w:val="00000A"/>
                <w:spacing w:val="-5"/>
                <w:shd w:val="clear" w:color="auto" w:fill="FFFFFF"/>
              </w:rPr>
              <w:t xml:space="preserve">размер </w:t>
            </w:r>
            <w:r>
              <w:rPr>
                <w:rFonts w:ascii="Times New Roman" w:eastAsia="Times New Roman" w:hAnsi="Times New Roman" w:cs="Times New Roman"/>
                <w:color w:val="00000A"/>
                <w:shd w:val="clear" w:color="auto" w:fill="FFFFFF"/>
              </w:rPr>
              <w:t xml:space="preserve">выплаты в </w:t>
            </w:r>
            <w:r>
              <w:rPr>
                <w:rFonts w:ascii="Times New Roman" w:eastAsia="Times New Roman" w:hAnsi="Times New Roman" w:cs="Times New Roman"/>
                <w:color w:val="00000A"/>
                <w:spacing w:val="-3"/>
                <w:shd w:val="clear" w:color="auto" w:fill="FFFFFF"/>
              </w:rPr>
              <w:t xml:space="preserve">процентах от </w:t>
            </w:r>
            <w:r>
              <w:rPr>
                <w:rFonts w:ascii="Times New Roman" w:eastAsia="Times New Roman" w:hAnsi="Times New Roman" w:cs="Times New Roman"/>
                <w:color w:val="00000A"/>
                <w:shd w:val="clear" w:color="auto" w:fill="FFFFFF"/>
              </w:rPr>
              <w:t>оклада</w:t>
            </w:r>
          </w:p>
        </w:tc>
      </w:tr>
      <w:tr w:rsidR="00251143" w:rsidTr="00810410">
        <w:trPr>
          <w:trHeight w:val="388"/>
        </w:trPr>
        <w:tc>
          <w:tcPr>
            <w:tcW w:w="5872" w:type="dxa"/>
            <w:tcBorders>
              <w:top w:val="single" w:sz="4" w:space="0" w:color="000001"/>
              <w:left w:val="single" w:sz="4" w:space="0" w:color="000001"/>
              <w:bottom w:val="single" w:sz="4" w:space="0" w:color="000001"/>
              <w:right w:val="single" w:sz="6" w:space="0" w:color="000001"/>
            </w:tcBorders>
            <w:shd w:val="clear" w:color="auto" w:fill="FFFFFF"/>
            <w:tcMar>
              <w:left w:w="35" w:type="dxa"/>
            </w:tcMar>
          </w:tcPr>
          <w:p w:rsidR="00251143" w:rsidRDefault="00E30322">
            <w:pPr>
              <w:suppressAutoHyphens/>
              <w:spacing w:line="240" w:lineRule="exact"/>
              <w:rPr>
                <w:rFonts w:hint="eastAsia"/>
                <w:color w:val="00000A"/>
              </w:rPr>
            </w:pPr>
            <w:r>
              <w:rPr>
                <w:rFonts w:ascii="Times New Roman" w:eastAsia="Times New Roman" w:hAnsi="Times New Roman" w:cs="Times New Roman"/>
                <w:color w:val="00000A"/>
                <w:shd w:val="clear" w:color="auto" w:fill="FFFFFF"/>
              </w:rPr>
              <w:t>Классное руководство</w:t>
            </w:r>
          </w:p>
        </w:tc>
        <w:tc>
          <w:tcPr>
            <w:tcW w:w="2858" w:type="dxa"/>
            <w:tcBorders>
              <w:top w:val="single" w:sz="4" w:space="0" w:color="000001"/>
              <w:left w:val="single" w:sz="4" w:space="0" w:color="000001"/>
              <w:bottom w:val="single" w:sz="4" w:space="0" w:color="000001"/>
              <w:right w:val="single" w:sz="4" w:space="0" w:color="000001"/>
            </w:tcBorders>
            <w:shd w:val="clear" w:color="auto" w:fill="FFFFFF"/>
            <w:tcMar>
              <w:left w:w="35" w:type="dxa"/>
            </w:tcMar>
          </w:tcPr>
          <w:p w:rsidR="00251143" w:rsidRDefault="00E30322">
            <w:pPr>
              <w:suppressAutoHyphens/>
              <w:spacing w:line="240" w:lineRule="exact"/>
              <w:jc w:val="both"/>
              <w:rPr>
                <w:rFonts w:hint="eastAsia"/>
                <w:color w:val="00000A"/>
                <w:highlight w:val="white"/>
              </w:rPr>
            </w:pPr>
            <w:r>
              <w:rPr>
                <w:rFonts w:ascii="Times New Roman" w:eastAsia="Times New Roman" w:hAnsi="Times New Roman" w:cs="Times New Roman"/>
                <w:color w:val="00000A"/>
                <w:shd w:val="clear" w:color="auto" w:fill="FFFFFF"/>
              </w:rPr>
              <w:t xml:space="preserve">до 15       </w:t>
            </w:r>
          </w:p>
        </w:tc>
      </w:tr>
      <w:tr w:rsidR="00251143" w:rsidTr="00810410">
        <w:trPr>
          <w:trHeight w:val="280"/>
        </w:trPr>
        <w:tc>
          <w:tcPr>
            <w:tcW w:w="5872" w:type="dxa"/>
            <w:tcBorders>
              <w:top w:val="single" w:sz="4" w:space="0" w:color="000001"/>
              <w:left w:val="single" w:sz="4" w:space="0" w:color="000001"/>
              <w:bottom w:val="single" w:sz="4" w:space="0" w:color="000001"/>
              <w:right w:val="single" w:sz="6" w:space="0" w:color="000001"/>
            </w:tcBorders>
            <w:shd w:val="clear" w:color="auto" w:fill="FFFFFF"/>
            <w:tcMar>
              <w:left w:w="35" w:type="dxa"/>
            </w:tcMar>
          </w:tcPr>
          <w:p w:rsidR="00251143" w:rsidRDefault="00E30322">
            <w:pPr>
              <w:suppressAutoHyphens/>
              <w:spacing w:line="240" w:lineRule="exact"/>
              <w:rPr>
                <w:rFonts w:hint="eastAsia"/>
                <w:color w:val="00000A"/>
              </w:rPr>
            </w:pPr>
            <w:r>
              <w:rPr>
                <w:rFonts w:ascii="Times New Roman" w:eastAsia="Times New Roman" w:hAnsi="Times New Roman" w:cs="Times New Roman"/>
                <w:color w:val="00000A"/>
                <w:shd w:val="clear" w:color="auto" w:fill="FFFFFF"/>
              </w:rPr>
              <w:t>Проверка тетрадей</w:t>
            </w:r>
          </w:p>
        </w:tc>
        <w:tc>
          <w:tcPr>
            <w:tcW w:w="2858" w:type="dxa"/>
            <w:tcBorders>
              <w:top w:val="single" w:sz="4" w:space="0" w:color="000001"/>
              <w:left w:val="single" w:sz="4" w:space="0" w:color="000001"/>
              <w:bottom w:val="single" w:sz="4" w:space="0" w:color="000001"/>
              <w:right w:val="single" w:sz="4" w:space="0" w:color="000001"/>
            </w:tcBorders>
            <w:shd w:val="clear" w:color="auto" w:fill="FFFFFF"/>
            <w:tcMar>
              <w:left w:w="35" w:type="dxa"/>
            </w:tcMar>
          </w:tcPr>
          <w:p w:rsidR="00251143" w:rsidRDefault="00E30322">
            <w:pPr>
              <w:suppressAutoHyphens/>
              <w:spacing w:line="240" w:lineRule="exact"/>
              <w:jc w:val="both"/>
              <w:rPr>
                <w:rFonts w:hint="eastAsia"/>
                <w:color w:val="00000A"/>
                <w:highlight w:val="white"/>
              </w:rPr>
            </w:pPr>
            <w:r>
              <w:rPr>
                <w:rFonts w:ascii="Times New Roman" w:eastAsia="Times New Roman" w:hAnsi="Times New Roman" w:cs="Times New Roman"/>
                <w:color w:val="00000A"/>
                <w:shd w:val="clear" w:color="auto" w:fill="FFFFFF"/>
              </w:rPr>
              <w:t xml:space="preserve">до 20     </w:t>
            </w:r>
          </w:p>
        </w:tc>
      </w:tr>
      <w:tr w:rsidR="00251143" w:rsidTr="00810410">
        <w:trPr>
          <w:trHeight w:val="412"/>
        </w:trPr>
        <w:tc>
          <w:tcPr>
            <w:tcW w:w="5872" w:type="dxa"/>
            <w:tcBorders>
              <w:top w:val="single" w:sz="4" w:space="0" w:color="000001"/>
              <w:left w:val="single" w:sz="4" w:space="0" w:color="000001"/>
              <w:bottom w:val="single" w:sz="4" w:space="0" w:color="000001"/>
              <w:right w:val="single" w:sz="6" w:space="0" w:color="000001"/>
            </w:tcBorders>
            <w:shd w:val="clear" w:color="auto" w:fill="FFFFFF"/>
            <w:tcMar>
              <w:left w:w="35" w:type="dxa"/>
            </w:tcMar>
          </w:tcPr>
          <w:p w:rsidR="00251143" w:rsidRDefault="00E30322">
            <w:pPr>
              <w:suppressAutoHyphens/>
              <w:spacing w:line="240" w:lineRule="exact"/>
              <w:rPr>
                <w:rFonts w:hint="eastAsia"/>
                <w:color w:val="00000A"/>
              </w:rPr>
            </w:pPr>
            <w:r>
              <w:rPr>
                <w:rFonts w:ascii="Times New Roman" w:eastAsia="Times New Roman" w:hAnsi="Times New Roman" w:cs="Times New Roman"/>
                <w:color w:val="00000A"/>
                <w:shd w:val="clear" w:color="auto" w:fill="FFFFFF"/>
              </w:rPr>
              <w:t>Заведование кабинетом</w:t>
            </w:r>
          </w:p>
        </w:tc>
        <w:tc>
          <w:tcPr>
            <w:tcW w:w="2858" w:type="dxa"/>
            <w:tcBorders>
              <w:top w:val="single" w:sz="4" w:space="0" w:color="000001"/>
              <w:left w:val="single" w:sz="4" w:space="0" w:color="000001"/>
              <w:bottom w:val="single" w:sz="4" w:space="0" w:color="000001"/>
              <w:right w:val="single" w:sz="4" w:space="0" w:color="000001"/>
            </w:tcBorders>
            <w:shd w:val="clear" w:color="auto" w:fill="FFFFFF"/>
            <w:tcMar>
              <w:left w:w="35" w:type="dxa"/>
            </w:tcMar>
          </w:tcPr>
          <w:p w:rsidR="00251143" w:rsidRDefault="00E30322">
            <w:pPr>
              <w:suppressAutoHyphens/>
              <w:spacing w:line="240" w:lineRule="exact"/>
              <w:jc w:val="both"/>
              <w:rPr>
                <w:rFonts w:hint="eastAsia"/>
                <w:color w:val="00000A"/>
                <w:highlight w:val="white"/>
              </w:rPr>
            </w:pPr>
            <w:r>
              <w:rPr>
                <w:rFonts w:ascii="Times New Roman" w:eastAsia="Times New Roman" w:hAnsi="Times New Roman" w:cs="Times New Roman"/>
                <w:color w:val="00000A"/>
                <w:shd w:val="clear" w:color="auto" w:fill="FFFFFF"/>
              </w:rPr>
              <w:t xml:space="preserve">до 20       </w:t>
            </w:r>
          </w:p>
        </w:tc>
      </w:tr>
    </w:tbl>
    <w:p w:rsidR="00251143" w:rsidRDefault="00251143">
      <w:pPr>
        <w:suppressAutoHyphens/>
        <w:spacing w:line="240" w:lineRule="exact"/>
        <w:rPr>
          <w:rFonts w:ascii="Times New Roman" w:eastAsia="Times New Roman" w:hAnsi="Times New Roman" w:cs="Times New Roman"/>
          <w:color w:val="00000A"/>
          <w:sz w:val="16"/>
          <w:shd w:val="clear" w:color="auto" w:fill="FFFFFF"/>
        </w:rPr>
      </w:pPr>
    </w:p>
    <w:p w:rsidR="00251143" w:rsidRDefault="00E30322">
      <w:pPr>
        <w:tabs>
          <w:tab w:val="left" w:pos="2096"/>
        </w:tabs>
        <w:suppressAutoHyphens/>
        <w:spacing w:line="240" w:lineRule="exact"/>
        <w:ind w:left="77" w:firstLine="485"/>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pacing w:val="-6"/>
          <w:shd w:val="clear" w:color="auto" w:fill="FFFFFF"/>
        </w:rPr>
        <w:t>22.6.</w:t>
      </w:r>
      <w:r>
        <w:rPr>
          <w:rFonts w:ascii="Times New Roman" w:eastAsia="Times New Roman" w:hAnsi="Times New Roman" w:cs="Times New Roman"/>
          <w:color w:val="00000A"/>
          <w:spacing w:val="-3"/>
          <w:shd w:val="clear" w:color="auto" w:fill="FFFFFF"/>
        </w:rPr>
        <w:t xml:space="preserve">Выплата за сверхурочную работу осуществляется за первые два часа </w:t>
      </w:r>
      <w:r>
        <w:rPr>
          <w:rFonts w:ascii="Times New Roman" w:eastAsia="Times New Roman" w:hAnsi="Times New Roman" w:cs="Times New Roman"/>
          <w:color w:val="00000A"/>
          <w:shd w:val="clear" w:color="auto" w:fill="FFFFFF"/>
        </w:rPr>
        <w:t xml:space="preserve">сверхурочной работы с повышающим коэффициентом не менее 1,5, за </w:t>
      </w:r>
      <w:r>
        <w:rPr>
          <w:rFonts w:ascii="Times New Roman" w:eastAsia="Times New Roman" w:hAnsi="Times New Roman" w:cs="Times New Roman"/>
          <w:color w:val="00000A"/>
          <w:spacing w:val="-1"/>
          <w:shd w:val="clear" w:color="auto" w:fill="FFFFFF"/>
        </w:rPr>
        <w:lastRenderedPageBreak/>
        <w:t xml:space="preserve">последующие часы сверхурочной работы с повышающим коэффициентом не </w:t>
      </w:r>
      <w:r>
        <w:rPr>
          <w:rFonts w:ascii="Times New Roman" w:eastAsia="Times New Roman" w:hAnsi="Times New Roman" w:cs="Times New Roman"/>
          <w:color w:val="00000A"/>
          <w:shd w:val="clear" w:color="auto" w:fill="FFFFFF"/>
        </w:rPr>
        <w:t>менее 2,0 за каждый час работы.</w:t>
      </w:r>
    </w:p>
    <w:p w:rsidR="00251143" w:rsidRDefault="00E30322">
      <w:pPr>
        <w:tabs>
          <w:tab w:val="left" w:pos="1551"/>
        </w:tabs>
        <w:suppressAutoHyphens/>
        <w:spacing w:line="240" w:lineRule="exact"/>
        <w:ind w:left="34" w:right="5" w:firstLine="528"/>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pacing w:val="-5"/>
          <w:shd w:val="clear" w:color="auto" w:fill="FFFFFF"/>
        </w:rPr>
        <w:t>22.7.</w:t>
      </w:r>
      <w:r>
        <w:rPr>
          <w:rFonts w:ascii="Times New Roman" w:eastAsia="Times New Roman" w:hAnsi="Times New Roman" w:cs="Times New Roman"/>
          <w:color w:val="00000A"/>
          <w:spacing w:val="-1"/>
          <w:shd w:val="clear" w:color="auto" w:fill="FFFFFF"/>
        </w:rPr>
        <w:t xml:space="preserve">Выплата за работу в выходные и нерабочие праздничные дни </w:t>
      </w:r>
      <w:r>
        <w:rPr>
          <w:rFonts w:ascii="Times New Roman" w:eastAsia="Times New Roman" w:hAnsi="Times New Roman" w:cs="Times New Roman"/>
          <w:color w:val="00000A"/>
          <w:spacing w:val="-3"/>
          <w:shd w:val="clear" w:color="auto" w:fill="FFFFFF"/>
        </w:rPr>
        <w:t xml:space="preserve">производится работникам, привлекавшимся к работе в выходные и нерабочие </w:t>
      </w:r>
      <w:r>
        <w:rPr>
          <w:rFonts w:ascii="Times New Roman" w:eastAsia="Times New Roman" w:hAnsi="Times New Roman" w:cs="Times New Roman"/>
          <w:color w:val="00000A"/>
          <w:spacing w:val="-4"/>
          <w:shd w:val="clear" w:color="auto" w:fill="FFFFFF"/>
        </w:rPr>
        <w:t xml:space="preserve">праздничные дни в размере не менее одинарной дневной ставки сверх оклада (должностного оклада), ставки заработной платы при </w:t>
      </w:r>
      <w:r>
        <w:rPr>
          <w:rFonts w:ascii="Times New Roman" w:eastAsia="Times New Roman" w:hAnsi="Times New Roman" w:cs="Times New Roman"/>
          <w:color w:val="00000A"/>
          <w:spacing w:val="-3"/>
          <w:shd w:val="clear" w:color="auto" w:fill="FFFFFF"/>
        </w:rPr>
        <w:t xml:space="preserve">работе полный день, если работа в выходной или нерабочий праздничный день </w:t>
      </w:r>
      <w:r>
        <w:rPr>
          <w:rFonts w:ascii="Times New Roman" w:eastAsia="Times New Roman" w:hAnsi="Times New Roman" w:cs="Times New Roman"/>
          <w:color w:val="00000A"/>
          <w:spacing w:val="-1"/>
          <w:shd w:val="clear" w:color="auto" w:fill="FFFFFF"/>
        </w:rPr>
        <w:t xml:space="preserve">производилась в пределах месячной нормы рабочего времени, и в размере не </w:t>
      </w:r>
      <w:r>
        <w:rPr>
          <w:rFonts w:ascii="Times New Roman" w:eastAsia="Times New Roman" w:hAnsi="Times New Roman" w:cs="Times New Roman"/>
          <w:color w:val="00000A"/>
          <w:shd w:val="clear" w:color="auto" w:fill="FFFFFF"/>
        </w:rPr>
        <w:t>менее двойной дневной ставки сверх оклада (должностного оклада), ставки заработной платы при работе полный день, если работа в выходной или нерабочий праздничный день производилась сверх месячной нормы рабочего времени.</w:t>
      </w:r>
    </w:p>
    <w:p w:rsidR="00251143" w:rsidRDefault="00E30322">
      <w:pPr>
        <w:suppressAutoHyphens/>
        <w:spacing w:line="240" w:lineRule="exact"/>
        <w:ind w:left="53" w:right="5" w:firstLine="571"/>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 xml:space="preserve">Выплата за работу в выходные и нерабочие праздничные дни </w:t>
      </w:r>
      <w:r>
        <w:rPr>
          <w:rFonts w:ascii="Times New Roman" w:eastAsia="Times New Roman" w:hAnsi="Times New Roman" w:cs="Times New Roman"/>
          <w:color w:val="00000A"/>
          <w:spacing w:val="-3"/>
          <w:shd w:val="clear" w:color="auto" w:fill="FFFFFF"/>
        </w:rPr>
        <w:t xml:space="preserve">производится работникам, привлекавшимся к работе в выходные и нерабочие </w:t>
      </w:r>
      <w:r>
        <w:rPr>
          <w:rFonts w:ascii="Times New Roman" w:eastAsia="Times New Roman" w:hAnsi="Times New Roman" w:cs="Times New Roman"/>
          <w:color w:val="00000A"/>
          <w:spacing w:val="-2"/>
          <w:shd w:val="clear" w:color="auto" w:fill="FFFFFF"/>
        </w:rPr>
        <w:t xml:space="preserve">праздничные дни в размере не менее одинарной части оклада сверх оклада (должностного оклада), ставки заработной платы  за </w:t>
      </w:r>
      <w:r>
        <w:rPr>
          <w:rFonts w:ascii="Times New Roman" w:eastAsia="Times New Roman" w:hAnsi="Times New Roman" w:cs="Times New Roman"/>
          <w:color w:val="00000A"/>
          <w:spacing w:val="-3"/>
          <w:shd w:val="clear" w:color="auto" w:fill="FFFFFF"/>
        </w:rPr>
        <w:t xml:space="preserve">каждый час работы, если работа в выходной или нерабочий праздничный день </w:t>
      </w:r>
      <w:r>
        <w:rPr>
          <w:rFonts w:ascii="Times New Roman" w:eastAsia="Times New Roman" w:hAnsi="Times New Roman" w:cs="Times New Roman"/>
          <w:color w:val="00000A"/>
          <w:spacing w:val="-1"/>
          <w:shd w:val="clear" w:color="auto" w:fill="FFFFFF"/>
        </w:rPr>
        <w:t xml:space="preserve">производилась в пределах месячной нормы рабочего времени, и в размере не </w:t>
      </w:r>
      <w:r>
        <w:rPr>
          <w:rFonts w:ascii="Times New Roman" w:eastAsia="Times New Roman" w:hAnsi="Times New Roman" w:cs="Times New Roman"/>
          <w:color w:val="00000A"/>
          <w:spacing w:val="-2"/>
          <w:shd w:val="clear" w:color="auto" w:fill="FFFFFF"/>
        </w:rPr>
        <w:t xml:space="preserve">менее двойной части оклада сверх оклада (должностного оклада), ставки заработной платы за каждый час работы, если работа в </w:t>
      </w:r>
      <w:r>
        <w:rPr>
          <w:rFonts w:ascii="Times New Roman" w:eastAsia="Times New Roman" w:hAnsi="Times New Roman" w:cs="Times New Roman"/>
          <w:color w:val="00000A"/>
          <w:shd w:val="clear" w:color="auto" w:fill="FFFFFF"/>
        </w:rPr>
        <w:t>выходной или нерабочий праздничный день производилась сверх месячной нормы рабочего времени.</w:t>
      </w:r>
    </w:p>
    <w:p w:rsidR="00251143" w:rsidRDefault="00E30322">
      <w:pPr>
        <w:suppressAutoHyphens/>
        <w:spacing w:line="240" w:lineRule="exact"/>
        <w:ind w:left="53" w:right="5" w:firstLine="571"/>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Работнику, привлекавшемуся к работе в выходной  и нерабочий праздничный день,  может быть предоставлен другой день отдыха. В этом случае работа в выходной и нерабочий праздничный день оплачивается в одинарном размере, а день отдыха оплате не подлежит.</w:t>
      </w:r>
    </w:p>
    <w:p w:rsidR="00251143" w:rsidRDefault="00E30322">
      <w:pPr>
        <w:tabs>
          <w:tab w:val="left" w:pos="540"/>
        </w:tabs>
        <w:suppressAutoHyphens/>
        <w:spacing w:line="240" w:lineRule="exact"/>
        <w:ind w:right="5"/>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ab/>
        <w:t xml:space="preserve">22.8. Выплата за работу в ночное время производится работникам за </w:t>
      </w:r>
      <w:r>
        <w:rPr>
          <w:rFonts w:ascii="Times New Roman" w:eastAsia="Times New Roman" w:hAnsi="Times New Roman" w:cs="Times New Roman"/>
          <w:color w:val="00000A"/>
          <w:spacing w:val="-1"/>
          <w:shd w:val="clear" w:color="auto" w:fill="FFFFFF"/>
        </w:rPr>
        <w:t xml:space="preserve">каждый час работы в ночное время. Ночным считается время с 22 часов  до 6 часов. Рекомендуемый минимальный размер выплаты в соответствии  с постановлением Правительства РФ от 22.07.2008 № 554 «О минимальном размере повышения оплаты труда за работу в ночное время  20% части оклада (должностного оклада), ставки заработной платы за час </w:t>
      </w:r>
      <w:r>
        <w:rPr>
          <w:rFonts w:ascii="Times New Roman" w:eastAsia="Times New Roman" w:hAnsi="Times New Roman" w:cs="Times New Roman"/>
          <w:color w:val="00000A"/>
          <w:shd w:val="clear" w:color="auto" w:fill="FFFFFF"/>
        </w:rPr>
        <w:t xml:space="preserve">работы работника. Расчет части оклада (должностного оклада), ставки заработной платы за час работы определяется путем </w:t>
      </w:r>
      <w:r>
        <w:rPr>
          <w:rFonts w:ascii="Times New Roman" w:eastAsia="Times New Roman" w:hAnsi="Times New Roman" w:cs="Times New Roman"/>
          <w:color w:val="00000A"/>
          <w:spacing w:val="-2"/>
          <w:shd w:val="clear" w:color="auto" w:fill="FFFFFF"/>
        </w:rPr>
        <w:t xml:space="preserve">деления оклада (должностного оклада), ставки заработной платы работника на среднемесячное количество рабочих часов в </w:t>
      </w:r>
      <w:r>
        <w:rPr>
          <w:rFonts w:ascii="Times New Roman" w:eastAsia="Times New Roman" w:hAnsi="Times New Roman" w:cs="Times New Roman"/>
          <w:color w:val="00000A"/>
          <w:shd w:val="clear" w:color="auto" w:fill="FFFFFF"/>
        </w:rPr>
        <w:t>соответствующем календарном году.</w:t>
      </w:r>
    </w:p>
    <w:p w:rsidR="00251143" w:rsidRDefault="00E30322">
      <w:pPr>
        <w:tabs>
          <w:tab w:val="left" w:pos="540"/>
        </w:tabs>
        <w:suppressAutoHyphens/>
        <w:spacing w:line="240" w:lineRule="exact"/>
        <w:ind w:right="14"/>
        <w:jc w:val="both"/>
        <w:rPr>
          <w:rFonts w:ascii="Times New Roman" w:eastAsia="Times New Roman" w:hAnsi="Times New Roman" w:cs="Times New Roman"/>
          <w:color w:val="00000A"/>
          <w:spacing w:val="-2"/>
          <w:highlight w:val="white"/>
        </w:rPr>
      </w:pPr>
      <w:r>
        <w:rPr>
          <w:rFonts w:ascii="Times New Roman" w:eastAsia="Times New Roman" w:hAnsi="Times New Roman" w:cs="Times New Roman"/>
          <w:color w:val="00000A"/>
          <w:spacing w:val="-2"/>
          <w:shd w:val="clear" w:color="auto" w:fill="FFFFFF"/>
        </w:rPr>
        <w:tab/>
      </w:r>
    </w:p>
    <w:p w:rsidR="00251143" w:rsidRDefault="00E30322">
      <w:pPr>
        <w:tabs>
          <w:tab w:val="left" w:pos="540"/>
        </w:tabs>
        <w:suppressAutoHyphens/>
        <w:spacing w:line="240" w:lineRule="exact"/>
        <w:ind w:right="14"/>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pacing w:val="-2"/>
          <w:shd w:val="clear" w:color="auto" w:fill="FFFFFF"/>
        </w:rPr>
        <w:t xml:space="preserve">22.9 Процентная надбавка за работу со сведениями, составляющими государственную тайну, устанавливается в размере и порядке, определяемом </w:t>
      </w:r>
      <w:r>
        <w:rPr>
          <w:rFonts w:ascii="Times New Roman" w:eastAsia="Times New Roman" w:hAnsi="Times New Roman" w:cs="Times New Roman"/>
          <w:color w:val="00000A"/>
          <w:shd w:val="clear" w:color="auto" w:fill="FFFFFF"/>
        </w:rPr>
        <w:t>законодательством Российской Федерации.</w:t>
      </w:r>
    </w:p>
    <w:p w:rsidR="00251143" w:rsidRDefault="00E30322">
      <w:pPr>
        <w:tabs>
          <w:tab w:val="left" w:pos="540"/>
        </w:tabs>
        <w:suppressAutoHyphens/>
        <w:spacing w:line="240" w:lineRule="exact"/>
        <w:ind w:right="14"/>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ab/>
        <w:t>23. Выплаты компенсационного характера, предусмотренные пунктами 23.1, 23.3-23.8 производятся в виде доплат к окладу (должностному окладу), ставке заработной платы.</w:t>
      </w:r>
    </w:p>
    <w:p w:rsidR="00251143" w:rsidRDefault="00251143">
      <w:pPr>
        <w:tabs>
          <w:tab w:val="left" w:pos="1075"/>
        </w:tabs>
        <w:suppressAutoHyphens/>
        <w:spacing w:line="240" w:lineRule="exact"/>
        <w:ind w:right="14"/>
        <w:jc w:val="both"/>
        <w:rPr>
          <w:rFonts w:ascii="Times New Roman" w:eastAsia="Times New Roman" w:hAnsi="Times New Roman" w:cs="Times New Roman"/>
          <w:color w:val="00000A"/>
          <w:shd w:val="clear" w:color="auto" w:fill="FFFFFF"/>
        </w:rPr>
      </w:pPr>
    </w:p>
    <w:p w:rsidR="00251143" w:rsidRDefault="00E30322">
      <w:pPr>
        <w:suppressAutoHyphens/>
        <w:spacing w:line="240" w:lineRule="exact"/>
        <w:ind w:left="1867" w:hanging="1867"/>
        <w:jc w:val="center"/>
        <w:rPr>
          <w:rFonts w:ascii="Times New Roman" w:eastAsia="Times New Roman" w:hAnsi="Times New Roman" w:cs="Times New Roman"/>
          <w:b/>
          <w:color w:val="00000A"/>
          <w:spacing w:val="-3"/>
          <w:highlight w:val="white"/>
        </w:rPr>
      </w:pPr>
      <w:r>
        <w:rPr>
          <w:rFonts w:ascii="Times New Roman" w:eastAsia="Times New Roman" w:hAnsi="Times New Roman" w:cs="Times New Roman"/>
          <w:b/>
          <w:color w:val="00000A"/>
          <w:spacing w:val="-3"/>
          <w:shd w:val="clear" w:color="auto" w:fill="FFFFFF"/>
        </w:rPr>
        <w:t>Выплаты стимулирующего характера</w:t>
      </w:r>
    </w:p>
    <w:p w:rsidR="00251143" w:rsidRDefault="00251143">
      <w:pPr>
        <w:suppressAutoHyphens/>
        <w:spacing w:line="240" w:lineRule="exact"/>
        <w:ind w:left="1867" w:hanging="1867"/>
        <w:jc w:val="center"/>
        <w:rPr>
          <w:rFonts w:ascii="Times New Roman" w:eastAsia="Times New Roman" w:hAnsi="Times New Roman" w:cs="Times New Roman"/>
          <w:color w:val="00000A"/>
          <w:shd w:val="clear" w:color="auto" w:fill="FFFFFF"/>
        </w:rPr>
      </w:pPr>
    </w:p>
    <w:p w:rsidR="00251143" w:rsidRDefault="00E30322">
      <w:pPr>
        <w:suppressAutoHyphens/>
        <w:spacing w:line="240" w:lineRule="exact"/>
        <w:ind w:firstLine="540"/>
        <w:jc w:val="both"/>
        <w:rPr>
          <w:rFonts w:hint="eastAsia"/>
        </w:rPr>
      </w:pPr>
      <w:r>
        <w:rPr>
          <w:rFonts w:ascii="Times New Roman" w:eastAsia="Times New Roman" w:hAnsi="Times New Roman" w:cs="Times New Roman"/>
          <w:color w:val="00000A"/>
          <w:spacing w:val="-3"/>
          <w:shd w:val="clear" w:color="auto" w:fill="FFFFFF"/>
        </w:rPr>
        <w:t xml:space="preserve">24. </w:t>
      </w:r>
      <w:r>
        <w:rPr>
          <w:rFonts w:ascii="Times New Roman" w:eastAsia="Times New Roman" w:hAnsi="Times New Roman" w:cs="Times New Roman"/>
          <w:color w:val="00000A"/>
          <w:shd w:val="clear" w:color="auto" w:fill="FFFFFF"/>
        </w:rPr>
        <w:t xml:space="preserve">В целях поощрения работников к повышению результативности и качества труда в учреждении устанавливаются выплаты стимулирующего характера в соответствии с </w:t>
      </w:r>
      <w:hyperlink r:id="rId9">
        <w:r>
          <w:rPr>
            <w:rStyle w:val="-"/>
            <w:rFonts w:ascii="Times New Roman" w:eastAsia="Times New Roman" w:hAnsi="Times New Roman" w:cs="Times New Roman"/>
            <w:color w:val="0000FF"/>
            <w:shd w:val="clear" w:color="auto" w:fill="FFFFFF"/>
          </w:rPr>
          <w:t>п</w:t>
        </w:r>
        <w:r>
          <w:rPr>
            <w:rStyle w:val="-"/>
            <w:rFonts w:ascii="Times New Roman" w:eastAsia="Times New Roman" w:hAnsi="Times New Roman" w:cs="Times New Roman"/>
            <w:vanish/>
            <w:color w:val="0000FF"/>
            <w:shd w:val="clear" w:color="auto" w:fill="FFFFFF"/>
          </w:rPr>
          <w:t>HYPERLINK "consultantplus://offline/ref=9E477685493D3DCD5F5088D9CA9B1F9B60C4BC6679158CFDB9C25EAD734ED24D573B018B6E7CF10FB98AB6RC50J"</w:t>
        </w:r>
        <w:r>
          <w:rPr>
            <w:rStyle w:val="-"/>
            <w:rFonts w:ascii="Times New Roman" w:eastAsia="Times New Roman" w:hAnsi="Times New Roman" w:cs="Times New Roman"/>
            <w:color w:val="0000FF"/>
            <w:shd w:val="clear" w:color="auto" w:fill="FFFFFF"/>
          </w:rPr>
          <w:t>еречнем</w:t>
        </w:r>
      </w:hyperlink>
      <w:r w:rsidR="00810410">
        <w:t xml:space="preserve"> </w:t>
      </w:r>
      <w:r>
        <w:rPr>
          <w:rFonts w:ascii="Times New Roman" w:eastAsia="Times New Roman" w:hAnsi="Times New Roman" w:cs="Times New Roman"/>
          <w:color w:val="00000A"/>
          <w:shd w:val="clear" w:color="auto" w:fill="FFFFFF"/>
        </w:rPr>
        <w:t>видов выплат стимулирующего характера, определенным постановлением администрации Мурашинского муниципального района от 07.12.2011 N 830 "Об оплате труда работников муниципальных бюджетных учреждений, муниципальных казенных учреждений, муниципальных автономных учреждений муниципального образования Мурашинский муниципальный район» и настоящим Положением.</w:t>
      </w:r>
    </w:p>
    <w:p w:rsidR="00251143" w:rsidRDefault="00E30322">
      <w:pPr>
        <w:tabs>
          <w:tab w:val="left" w:pos="567"/>
        </w:tabs>
        <w:suppressAutoHyphens/>
        <w:spacing w:line="240" w:lineRule="exact"/>
        <w:ind w:right="24" w:firstLine="485"/>
        <w:jc w:val="both"/>
        <w:rPr>
          <w:rFonts w:ascii="Times New Roman" w:eastAsia="Times New Roman" w:hAnsi="Times New Roman" w:cs="Times New Roman"/>
          <w:color w:val="00000A"/>
          <w:spacing w:val="-2"/>
          <w:highlight w:val="white"/>
        </w:rPr>
      </w:pPr>
      <w:r>
        <w:rPr>
          <w:rFonts w:ascii="Times New Roman" w:eastAsia="Times New Roman" w:hAnsi="Times New Roman" w:cs="Times New Roman"/>
          <w:color w:val="00000A"/>
          <w:spacing w:val="-2"/>
          <w:shd w:val="clear" w:color="auto" w:fill="FFFFFF"/>
        </w:rPr>
        <w:t>25. Выплаты стимулирующего характера вводятся на определенный период времени в течение соответствующего календарного года.</w:t>
      </w:r>
    </w:p>
    <w:p w:rsidR="00251143" w:rsidRDefault="00E30322">
      <w:pPr>
        <w:tabs>
          <w:tab w:val="left" w:pos="412"/>
          <w:tab w:val="left" w:pos="540"/>
        </w:tabs>
        <w:suppressAutoHyphens/>
        <w:spacing w:line="240" w:lineRule="exact"/>
        <w:ind w:left="-30" w:right="14" w:firstLine="540"/>
        <w:jc w:val="both"/>
        <w:rPr>
          <w:rFonts w:ascii="Times New Roman" w:eastAsia="Times New Roman" w:hAnsi="Times New Roman" w:cs="Times New Roman"/>
          <w:color w:val="00000A"/>
          <w:spacing w:val="-2"/>
          <w:highlight w:val="white"/>
        </w:rPr>
      </w:pPr>
      <w:r>
        <w:rPr>
          <w:rFonts w:ascii="Times New Roman" w:eastAsia="Times New Roman" w:hAnsi="Times New Roman" w:cs="Times New Roman"/>
          <w:color w:val="00000A"/>
          <w:spacing w:val="-2"/>
          <w:shd w:val="clear" w:color="auto" w:fill="FFFFFF"/>
        </w:rPr>
        <w:tab/>
        <w:t xml:space="preserve">26. Выплаты стимулирующего характера производятся по решению директора </w:t>
      </w:r>
      <w:r>
        <w:rPr>
          <w:rFonts w:ascii="Times New Roman" w:eastAsia="Times New Roman" w:hAnsi="Times New Roman" w:cs="Times New Roman"/>
          <w:color w:val="00000A"/>
          <w:spacing w:val="-2"/>
          <w:shd w:val="clear" w:color="auto" w:fill="FFFFFF"/>
        </w:rPr>
        <w:lastRenderedPageBreak/>
        <w:t>школы в пределах бюджетных ассигнований на оплату труда работников учреждения, а также доходов от оказания платных услуг и иной приносящей доход деятельности.</w:t>
      </w:r>
    </w:p>
    <w:p w:rsidR="00251143" w:rsidRDefault="00E30322">
      <w:pPr>
        <w:tabs>
          <w:tab w:val="left" w:pos="540"/>
          <w:tab w:val="left" w:pos="1554"/>
        </w:tabs>
        <w:suppressAutoHyphens/>
        <w:spacing w:line="240" w:lineRule="exact"/>
        <w:ind w:left="38" w:right="38" w:firstLine="540"/>
        <w:jc w:val="both"/>
        <w:rPr>
          <w:rFonts w:ascii="Times New Roman" w:eastAsia="Times New Roman" w:hAnsi="Times New Roman" w:cs="Times New Roman"/>
          <w:color w:val="00000A"/>
          <w:spacing w:val="-5"/>
          <w:highlight w:val="white"/>
        </w:rPr>
      </w:pPr>
      <w:r>
        <w:rPr>
          <w:rFonts w:ascii="Times New Roman" w:eastAsia="Times New Roman" w:hAnsi="Times New Roman" w:cs="Times New Roman"/>
          <w:color w:val="00000A"/>
          <w:spacing w:val="-1"/>
          <w:shd w:val="clear" w:color="auto" w:fill="FFFFFF"/>
        </w:rPr>
        <w:t xml:space="preserve">Размеры выплат стимулирующего характера рекомендуется </w:t>
      </w:r>
      <w:r>
        <w:rPr>
          <w:rFonts w:ascii="Times New Roman" w:eastAsia="Times New Roman" w:hAnsi="Times New Roman" w:cs="Times New Roman"/>
          <w:color w:val="00000A"/>
          <w:spacing w:val="-5"/>
          <w:shd w:val="clear" w:color="auto" w:fill="FFFFFF"/>
        </w:rPr>
        <w:t>устанавливать в процентах или в виде повышающих коэффициентов к окладам (должностным окладам), ставкам заработной платы.</w:t>
      </w:r>
    </w:p>
    <w:p w:rsidR="00251143" w:rsidRDefault="00E30322">
      <w:pPr>
        <w:tabs>
          <w:tab w:val="left" w:pos="540"/>
          <w:tab w:val="left" w:pos="1554"/>
        </w:tabs>
        <w:suppressAutoHyphens/>
        <w:spacing w:line="240" w:lineRule="exact"/>
        <w:ind w:left="38" w:right="38"/>
        <w:jc w:val="both"/>
        <w:rPr>
          <w:rFonts w:ascii="Times New Roman" w:eastAsia="Times New Roman" w:hAnsi="Times New Roman" w:cs="Times New Roman"/>
          <w:color w:val="00000A"/>
          <w:spacing w:val="-5"/>
          <w:highlight w:val="white"/>
        </w:rPr>
      </w:pPr>
      <w:r>
        <w:rPr>
          <w:rFonts w:ascii="Times New Roman" w:eastAsia="Times New Roman" w:hAnsi="Times New Roman" w:cs="Times New Roman"/>
          <w:color w:val="00000A"/>
          <w:spacing w:val="-5"/>
          <w:shd w:val="clear" w:color="auto" w:fill="FFFFFF"/>
        </w:rPr>
        <w:t>27.Установленные выплаты стимулирующего характера не образуют  новый оклад (должностной оклад), ставку заработной платы и не учитываются при начислении иных стимулирующих и компенсационных выплат.</w:t>
      </w:r>
    </w:p>
    <w:p w:rsidR="00251143" w:rsidRDefault="00E30322">
      <w:pPr>
        <w:tabs>
          <w:tab w:val="left" w:pos="1289"/>
        </w:tabs>
        <w:suppressAutoHyphens/>
        <w:spacing w:line="240" w:lineRule="exact"/>
        <w:ind w:left="29" w:right="38"/>
        <w:jc w:val="both"/>
        <w:rPr>
          <w:rFonts w:hint="eastAsia"/>
        </w:rPr>
      </w:pPr>
      <w:r w:rsidRPr="00810410">
        <w:rPr>
          <w:rFonts w:ascii="Times New Roman" w:eastAsia="Times New Roman" w:hAnsi="Times New Roman" w:cs="Times New Roman"/>
          <w:color w:val="00000A"/>
          <w:spacing w:val="-8"/>
        </w:rPr>
        <w:t xml:space="preserve">28. </w:t>
      </w:r>
      <w:r w:rsidRPr="00810410">
        <w:rPr>
          <w:rFonts w:ascii="Times New Roman" w:eastAsia="Times New Roman" w:hAnsi="Times New Roman" w:cs="Times New Roman"/>
          <w:color w:val="00000A"/>
        </w:rPr>
        <w:t>Работника</w:t>
      </w:r>
      <w:r w:rsidR="00810410" w:rsidRPr="00810410">
        <w:rPr>
          <w:rFonts w:ascii="Times New Roman" w:eastAsia="Times New Roman" w:hAnsi="Times New Roman" w:cs="Times New Roman"/>
          <w:color w:val="00000A"/>
        </w:rPr>
        <w:t>м</w:t>
      </w:r>
      <w:r w:rsidRPr="00810410">
        <w:rPr>
          <w:rFonts w:ascii="Times New Roman" w:eastAsia="Times New Roman" w:hAnsi="Times New Roman" w:cs="Times New Roman"/>
          <w:color w:val="00000A"/>
        </w:rPr>
        <w:t xml:space="preserve"> школы могут быть установлены следующие выплаты:</w:t>
      </w:r>
    </w:p>
    <w:p w:rsidR="00810410" w:rsidRDefault="00810410">
      <w:pPr>
        <w:suppressAutoHyphens/>
        <w:spacing w:line="240" w:lineRule="exact"/>
        <w:ind w:left="533"/>
        <w:rPr>
          <w:rFonts w:ascii="Times New Roman" w:eastAsia="Times New Roman" w:hAnsi="Times New Roman" w:cs="Times New Roman"/>
          <w:color w:val="00000A"/>
          <w:spacing w:val="-4"/>
          <w:shd w:val="clear" w:color="auto" w:fill="FFFFFF"/>
        </w:rPr>
      </w:pPr>
      <w:r>
        <w:rPr>
          <w:rFonts w:ascii="Times New Roman" w:eastAsia="Times New Roman" w:hAnsi="Times New Roman" w:cs="Times New Roman"/>
          <w:color w:val="00000A"/>
          <w:spacing w:val="-4"/>
          <w:shd w:val="clear" w:color="auto" w:fill="FFFFFF"/>
        </w:rPr>
        <w:t>-</w:t>
      </w:r>
      <w:r w:rsidR="00E30322">
        <w:rPr>
          <w:rFonts w:ascii="Times New Roman" w:eastAsia="Times New Roman" w:hAnsi="Times New Roman" w:cs="Times New Roman"/>
          <w:color w:val="00000A"/>
          <w:spacing w:val="-4"/>
          <w:shd w:val="clear" w:color="auto" w:fill="FFFFFF"/>
        </w:rPr>
        <w:t xml:space="preserve">выплаты за интенсивность и высокие результаты работы (за высокие учебные достижения (за позитивную динамику успеваемости, </w:t>
      </w:r>
    </w:p>
    <w:p w:rsidR="00810410" w:rsidRDefault="00810410">
      <w:pPr>
        <w:suppressAutoHyphens/>
        <w:spacing w:line="240" w:lineRule="exact"/>
        <w:ind w:left="533"/>
        <w:rPr>
          <w:rFonts w:ascii="Times New Roman" w:eastAsia="Times New Roman" w:hAnsi="Times New Roman" w:cs="Times New Roman"/>
          <w:color w:val="00000A"/>
          <w:spacing w:val="-4"/>
          <w:shd w:val="clear" w:color="auto" w:fill="FFFFFF"/>
        </w:rPr>
      </w:pPr>
      <w:r>
        <w:rPr>
          <w:rFonts w:ascii="Times New Roman" w:eastAsia="Times New Roman" w:hAnsi="Times New Roman" w:cs="Times New Roman"/>
          <w:color w:val="00000A"/>
          <w:spacing w:val="-4"/>
          <w:shd w:val="clear" w:color="auto" w:fill="FFFFFF"/>
        </w:rPr>
        <w:t>-</w:t>
      </w:r>
      <w:r w:rsidR="00E30322">
        <w:rPr>
          <w:rFonts w:ascii="Times New Roman" w:eastAsia="Times New Roman" w:hAnsi="Times New Roman" w:cs="Times New Roman"/>
          <w:color w:val="00000A"/>
          <w:spacing w:val="-4"/>
          <w:shd w:val="clear" w:color="auto" w:fill="FFFFFF"/>
        </w:rPr>
        <w:t xml:space="preserve">за высокие результаты в течение  года, ЕГЭ  и итоговую аттестацию), </w:t>
      </w:r>
    </w:p>
    <w:p w:rsidR="00810410" w:rsidRDefault="00810410">
      <w:pPr>
        <w:suppressAutoHyphens/>
        <w:spacing w:line="240" w:lineRule="exact"/>
        <w:ind w:left="533"/>
        <w:rPr>
          <w:rFonts w:ascii="Times New Roman" w:eastAsia="Times New Roman" w:hAnsi="Times New Roman" w:cs="Times New Roman"/>
          <w:color w:val="00000A"/>
          <w:spacing w:val="-4"/>
          <w:shd w:val="clear" w:color="auto" w:fill="FFFFFF"/>
        </w:rPr>
      </w:pPr>
      <w:r>
        <w:rPr>
          <w:rFonts w:ascii="Times New Roman" w:eastAsia="Times New Roman" w:hAnsi="Times New Roman" w:cs="Times New Roman"/>
          <w:color w:val="00000A"/>
          <w:spacing w:val="-4"/>
          <w:shd w:val="clear" w:color="auto" w:fill="FFFFFF"/>
        </w:rPr>
        <w:t>-</w:t>
      </w:r>
      <w:r w:rsidR="00E30322">
        <w:rPr>
          <w:rFonts w:ascii="Times New Roman" w:eastAsia="Times New Roman" w:hAnsi="Times New Roman" w:cs="Times New Roman"/>
          <w:color w:val="00000A"/>
          <w:spacing w:val="-4"/>
          <w:shd w:val="clear" w:color="auto" w:fill="FFFFFF"/>
        </w:rPr>
        <w:t xml:space="preserve">за внедрение новых педагогических технологий, использование оргтехники, </w:t>
      </w:r>
    </w:p>
    <w:p w:rsidR="00810410" w:rsidRDefault="00810410">
      <w:pPr>
        <w:suppressAutoHyphens/>
        <w:spacing w:line="240" w:lineRule="exact"/>
        <w:ind w:left="533"/>
        <w:rPr>
          <w:rFonts w:ascii="Times New Roman" w:eastAsia="Times New Roman" w:hAnsi="Times New Roman" w:cs="Times New Roman"/>
          <w:color w:val="00000A"/>
          <w:spacing w:val="-4"/>
          <w:shd w:val="clear" w:color="auto" w:fill="FFFFFF"/>
        </w:rPr>
      </w:pPr>
      <w:r>
        <w:rPr>
          <w:rFonts w:ascii="Times New Roman" w:eastAsia="Times New Roman" w:hAnsi="Times New Roman" w:cs="Times New Roman"/>
          <w:color w:val="00000A"/>
          <w:spacing w:val="-4"/>
          <w:shd w:val="clear" w:color="auto" w:fill="FFFFFF"/>
        </w:rPr>
        <w:t>-</w:t>
      </w:r>
      <w:r w:rsidR="00E30322">
        <w:rPr>
          <w:rFonts w:ascii="Times New Roman" w:eastAsia="Times New Roman" w:hAnsi="Times New Roman" w:cs="Times New Roman"/>
          <w:color w:val="00000A"/>
          <w:spacing w:val="-4"/>
          <w:shd w:val="clear" w:color="auto" w:fill="FFFFFF"/>
        </w:rPr>
        <w:t xml:space="preserve">за коллективные достижения обучающихся в спортивных соревнованиях, </w:t>
      </w:r>
    </w:p>
    <w:p w:rsidR="00810410" w:rsidRDefault="00810410">
      <w:pPr>
        <w:suppressAutoHyphens/>
        <w:spacing w:line="240" w:lineRule="exact"/>
        <w:ind w:left="533"/>
        <w:rPr>
          <w:rFonts w:ascii="Times New Roman" w:eastAsia="Times New Roman" w:hAnsi="Times New Roman" w:cs="Times New Roman"/>
          <w:color w:val="00000A"/>
          <w:spacing w:val="-4"/>
          <w:shd w:val="clear" w:color="auto" w:fill="FFFFFF"/>
        </w:rPr>
      </w:pPr>
      <w:r>
        <w:rPr>
          <w:rFonts w:ascii="Times New Roman" w:eastAsia="Times New Roman" w:hAnsi="Times New Roman" w:cs="Times New Roman"/>
          <w:color w:val="00000A"/>
          <w:spacing w:val="-4"/>
          <w:shd w:val="clear" w:color="auto" w:fill="FFFFFF"/>
        </w:rPr>
        <w:t>-</w:t>
      </w:r>
      <w:r w:rsidR="00E30322">
        <w:rPr>
          <w:rFonts w:ascii="Times New Roman" w:eastAsia="Times New Roman" w:hAnsi="Times New Roman" w:cs="Times New Roman"/>
          <w:color w:val="00000A"/>
          <w:spacing w:val="-4"/>
          <w:shd w:val="clear" w:color="auto" w:fill="FFFFFF"/>
        </w:rPr>
        <w:t xml:space="preserve">днях здоровья, туристических  слетах и т.д., </w:t>
      </w:r>
    </w:p>
    <w:p w:rsidR="00810410" w:rsidRDefault="00810410">
      <w:pPr>
        <w:suppressAutoHyphens/>
        <w:spacing w:line="240" w:lineRule="exact"/>
        <w:ind w:left="533"/>
        <w:rPr>
          <w:rFonts w:ascii="Times New Roman" w:eastAsia="Times New Roman" w:hAnsi="Times New Roman" w:cs="Times New Roman"/>
          <w:color w:val="00000A"/>
          <w:spacing w:val="-4"/>
          <w:shd w:val="clear" w:color="auto" w:fill="FFFFFF"/>
        </w:rPr>
      </w:pPr>
      <w:r>
        <w:rPr>
          <w:rFonts w:ascii="Times New Roman" w:eastAsia="Times New Roman" w:hAnsi="Times New Roman" w:cs="Times New Roman"/>
          <w:color w:val="00000A"/>
          <w:spacing w:val="-4"/>
          <w:shd w:val="clear" w:color="auto" w:fill="FFFFFF"/>
        </w:rPr>
        <w:t>-</w:t>
      </w:r>
      <w:r w:rsidR="00E30322">
        <w:rPr>
          <w:rFonts w:ascii="Times New Roman" w:eastAsia="Times New Roman" w:hAnsi="Times New Roman" w:cs="Times New Roman"/>
          <w:color w:val="00000A"/>
          <w:spacing w:val="-4"/>
          <w:shd w:val="clear" w:color="auto" w:fill="FFFFFF"/>
        </w:rPr>
        <w:t xml:space="preserve">за результативность  внеурочной деятельности по предмету, </w:t>
      </w:r>
    </w:p>
    <w:p w:rsidR="00810410" w:rsidRDefault="00810410">
      <w:pPr>
        <w:suppressAutoHyphens/>
        <w:spacing w:line="240" w:lineRule="exact"/>
        <w:ind w:left="533"/>
        <w:rPr>
          <w:rFonts w:ascii="Times New Roman" w:eastAsia="Times New Roman" w:hAnsi="Times New Roman" w:cs="Times New Roman"/>
          <w:color w:val="00000A"/>
          <w:spacing w:val="-4"/>
          <w:shd w:val="clear" w:color="auto" w:fill="FFFFFF"/>
        </w:rPr>
      </w:pPr>
      <w:r>
        <w:rPr>
          <w:rFonts w:ascii="Times New Roman" w:eastAsia="Times New Roman" w:hAnsi="Times New Roman" w:cs="Times New Roman"/>
          <w:color w:val="00000A"/>
          <w:spacing w:val="-4"/>
          <w:shd w:val="clear" w:color="auto" w:fill="FFFFFF"/>
        </w:rPr>
        <w:t>-</w:t>
      </w:r>
      <w:r w:rsidR="00E30322">
        <w:rPr>
          <w:rFonts w:ascii="Times New Roman" w:eastAsia="Times New Roman" w:hAnsi="Times New Roman" w:cs="Times New Roman"/>
          <w:color w:val="00000A"/>
          <w:spacing w:val="-4"/>
          <w:shd w:val="clear" w:color="auto" w:fill="FFFFFF"/>
        </w:rPr>
        <w:t xml:space="preserve">за зафиксированную демонстрацию  достижений через открытые мероприятия, мастер-классы, гранты; </w:t>
      </w:r>
    </w:p>
    <w:p w:rsidR="00810410" w:rsidRDefault="00810410">
      <w:pPr>
        <w:suppressAutoHyphens/>
        <w:spacing w:line="240" w:lineRule="exact"/>
        <w:ind w:left="533"/>
        <w:rPr>
          <w:rFonts w:ascii="Times New Roman" w:eastAsia="Times New Roman" w:hAnsi="Times New Roman" w:cs="Times New Roman"/>
          <w:color w:val="00000A"/>
          <w:spacing w:val="-4"/>
          <w:shd w:val="clear" w:color="auto" w:fill="FFFFFF"/>
        </w:rPr>
      </w:pPr>
      <w:r>
        <w:rPr>
          <w:rFonts w:ascii="Times New Roman" w:eastAsia="Times New Roman" w:hAnsi="Times New Roman" w:cs="Times New Roman"/>
          <w:color w:val="00000A"/>
          <w:spacing w:val="-4"/>
          <w:shd w:val="clear" w:color="auto" w:fill="FFFFFF"/>
        </w:rPr>
        <w:t>-</w:t>
      </w:r>
      <w:r w:rsidR="00E30322">
        <w:rPr>
          <w:rFonts w:ascii="Times New Roman" w:eastAsia="Times New Roman" w:hAnsi="Times New Roman" w:cs="Times New Roman"/>
          <w:color w:val="00000A"/>
          <w:spacing w:val="-4"/>
          <w:shd w:val="clear" w:color="auto" w:fill="FFFFFF"/>
        </w:rPr>
        <w:t xml:space="preserve">за результативное  зафиксированное участие в семинарах, конференциях, форумах, педчтениях, </w:t>
      </w:r>
    </w:p>
    <w:p w:rsidR="00251143" w:rsidRDefault="00810410">
      <w:pPr>
        <w:suppressAutoHyphens/>
        <w:spacing w:line="240" w:lineRule="exact"/>
        <w:ind w:left="533"/>
        <w:rPr>
          <w:rFonts w:ascii="Times New Roman" w:eastAsia="Times New Roman" w:hAnsi="Times New Roman" w:cs="Times New Roman"/>
          <w:color w:val="00000A"/>
          <w:spacing w:val="-4"/>
          <w:highlight w:val="white"/>
        </w:rPr>
      </w:pPr>
      <w:r>
        <w:rPr>
          <w:rFonts w:ascii="Times New Roman" w:eastAsia="Times New Roman" w:hAnsi="Times New Roman" w:cs="Times New Roman"/>
          <w:color w:val="00000A"/>
          <w:spacing w:val="-4"/>
          <w:shd w:val="clear" w:color="auto" w:fill="FFFFFF"/>
        </w:rPr>
        <w:t>-</w:t>
      </w:r>
      <w:r w:rsidR="00E30322">
        <w:rPr>
          <w:rFonts w:ascii="Times New Roman" w:eastAsia="Times New Roman" w:hAnsi="Times New Roman" w:cs="Times New Roman"/>
          <w:color w:val="00000A"/>
          <w:spacing w:val="-4"/>
          <w:shd w:val="clear" w:color="auto" w:fill="FFFFFF"/>
        </w:rPr>
        <w:t>за работу с неблагополучными семьями  и т.д.)</w:t>
      </w:r>
    </w:p>
    <w:p w:rsidR="00251143" w:rsidRDefault="00810410">
      <w:pPr>
        <w:suppressAutoHyphens/>
        <w:spacing w:line="240" w:lineRule="exact"/>
        <w:ind w:left="533"/>
        <w:rPr>
          <w:rFonts w:ascii="Times New Roman" w:eastAsia="Times New Roman" w:hAnsi="Times New Roman" w:cs="Times New Roman"/>
          <w:color w:val="00000A"/>
          <w:spacing w:val="-4"/>
          <w:highlight w:val="white"/>
        </w:rPr>
      </w:pPr>
      <w:r>
        <w:rPr>
          <w:rFonts w:ascii="Times New Roman" w:eastAsia="Times New Roman" w:hAnsi="Times New Roman" w:cs="Times New Roman"/>
          <w:color w:val="00000A"/>
          <w:spacing w:val="-4"/>
          <w:shd w:val="clear" w:color="auto" w:fill="FFFFFF"/>
        </w:rPr>
        <w:t>-</w:t>
      </w:r>
      <w:r w:rsidR="00E30322">
        <w:rPr>
          <w:rFonts w:ascii="Times New Roman" w:eastAsia="Times New Roman" w:hAnsi="Times New Roman" w:cs="Times New Roman"/>
          <w:color w:val="00000A"/>
          <w:spacing w:val="-4"/>
          <w:shd w:val="clear" w:color="auto" w:fill="FFFFFF"/>
        </w:rPr>
        <w:t>выплаты за качество выполняемых работ,</w:t>
      </w:r>
    </w:p>
    <w:p w:rsidR="00251143" w:rsidRDefault="00810410">
      <w:pPr>
        <w:suppressAutoHyphens/>
        <w:spacing w:line="240" w:lineRule="exact"/>
        <w:ind w:left="528"/>
        <w:rPr>
          <w:rFonts w:ascii="Times New Roman" w:eastAsia="Times New Roman" w:hAnsi="Times New Roman" w:cs="Times New Roman"/>
          <w:color w:val="00000A"/>
          <w:spacing w:val="-4"/>
          <w:highlight w:val="white"/>
        </w:rPr>
      </w:pPr>
      <w:r>
        <w:rPr>
          <w:rFonts w:ascii="Times New Roman" w:eastAsia="Times New Roman" w:hAnsi="Times New Roman" w:cs="Times New Roman"/>
          <w:color w:val="00000A"/>
          <w:spacing w:val="-4"/>
          <w:shd w:val="clear" w:color="auto" w:fill="FFFFFF"/>
        </w:rPr>
        <w:t>-</w:t>
      </w:r>
      <w:r w:rsidR="00E30322">
        <w:rPr>
          <w:rFonts w:ascii="Times New Roman" w:eastAsia="Times New Roman" w:hAnsi="Times New Roman" w:cs="Times New Roman"/>
          <w:color w:val="00000A"/>
          <w:spacing w:val="-4"/>
          <w:shd w:val="clear" w:color="auto" w:fill="FFFFFF"/>
        </w:rPr>
        <w:t>выплаты за стаж непрерывной работы,</w:t>
      </w:r>
    </w:p>
    <w:p w:rsidR="00251143" w:rsidRDefault="00810410">
      <w:pPr>
        <w:suppressAutoHyphens/>
        <w:spacing w:line="240" w:lineRule="exact"/>
        <w:ind w:left="533"/>
        <w:rPr>
          <w:rFonts w:ascii="Times New Roman" w:eastAsia="Times New Roman" w:hAnsi="Times New Roman" w:cs="Times New Roman"/>
          <w:color w:val="00000A"/>
          <w:spacing w:val="-4"/>
          <w:highlight w:val="white"/>
        </w:rPr>
      </w:pPr>
      <w:r>
        <w:rPr>
          <w:rFonts w:ascii="Times New Roman" w:eastAsia="Times New Roman" w:hAnsi="Times New Roman" w:cs="Times New Roman"/>
          <w:color w:val="00000A"/>
          <w:spacing w:val="-4"/>
          <w:shd w:val="clear" w:color="auto" w:fill="FFFFFF"/>
        </w:rPr>
        <w:t>-</w:t>
      </w:r>
      <w:r w:rsidR="00E30322">
        <w:rPr>
          <w:rFonts w:ascii="Times New Roman" w:eastAsia="Times New Roman" w:hAnsi="Times New Roman" w:cs="Times New Roman"/>
          <w:color w:val="00000A"/>
          <w:spacing w:val="-4"/>
          <w:shd w:val="clear" w:color="auto" w:fill="FFFFFF"/>
        </w:rPr>
        <w:t>выплаты за наличие квалификационной категории;</w:t>
      </w:r>
    </w:p>
    <w:p w:rsidR="00251143" w:rsidRDefault="00810410">
      <w:pPr>
        <w:suppressAutoHyphens/>
        <w:spacing w:line="240" w:lineRule="exact"/>
        <w:ind w:left="528"/>
        <w:rPr>
          <w:rFonts w:ascii="Times New Roman" w:eastAsia="Times New Roman" w:hAnsi="Times New Roman" w:cs="Times New Roman"/>
          <w:color w:val="00000A"/>
          <w:spacing w:val="-4"/>
          <w:highlight w:val="white"/>
        </w:rPr>
      </w:pPr>
      <w:r>
        <w:rPr>
          <w:rFonts w:ascii="Times New Roman" w:eastAsia="Times New Roman" w:hAnsi="Times New Roman" w:cs="Times New Roman"/>
          <w:color w:val="00000A"/>
          <w:spacing w:val="-4"/>
          <w:shd w:val="clear" w:color="auto" w:fill="FFFFFF"/>
        </w:rPr>
        <w:t>-</w:t>
      </w:r>
      <w:r w:rsidR="00E30322">
        <w:rPr>
          <w:rFonts w:ascii="Times New Roman" w:eastAsia="Times New Roman" w:hAnsi="Times New Roman" w:cs="Times New Roman"/>
          <w:color w:val="00000A"/>
          <w:spacing w:val="-4"/>
          <w:shd w:val="clear" w:color="auto" w:fill="FFFFFF"/>
        </w:rPr>
        <w:t>выплаты за наличие ученой степени и почетного звания;</w:t>
      </w:r>
    </w:p>
    <w:p w:rsidR="00251143" w:rsidRDefault="00810410">
      <w:pPr>
        <w:suppressAutoHyphens/>
        <w:spacing w:line="240" w:lineRule="exact"/>
        <w:ind w:left="528"/>
        <w:rPr>
          <w:rFonts w:ascii="Times New Roman" w:eastAsia="Times New Roman" w:hAnsi="Times New Roman" w:cs="Times New Roman"/>
          <w:color w:val="00000A"/>
          <w:spacing w:val="-4"/>
          <w:highlight w:val="white"/>
        </w:rPr>
      </w:pPr>
      <w:r>
        <w:rPr>
          <w:rFonts w:ascii="Times New Roman" w:eastAsia="Times New Roman" w:hAnsi="Times New Roman" w:cs="Times New Roman"/>
          <w:color w:val="00000A"/>
          <w:spacing w:val="-4"/>
          <w:shd w:val="clear" w:color="auto" w:fill="FFFFFF"/>
        </w:rPr>
        <w:t>-</w:t>
      </w:r>
      <w:r w:rsidR="00E30322">
        <w:rPr>
          <w:rFonts w:ascii="Times New Roman" w:eastAsia="Times New Roman" w:hAnsi="Times New Roman" w:cs="Times New Roman"/>
          <w:color w:val="00000A"/>
          <w:spacing w:val="-4"/>
          <w:shd w:val="clear" w:color="auto" w:fill="FFFFFF"/>
        </w:rPr>
        <w:t>персональный повышающий коэффициент к окладу;</w:t>
      </w:r>
    </w:p>
    <w:p w:rsidR="00251143" w:rsidRDefault="00810410">
      <w:pPr>
        <w:suppressAutoHyphens/>
        <w:spacing w:line="240" w:lineRule="exact"/>
        <w:ind w:left="528"/>
        <w:rPr>
          <w:rFonts w:ascii="Times New Roman" w:eastAsia="Times New Roman" w:hAnsi="Times New Roman" w:cs="Times New Roman"/>
          <w:color w:val="00000A"/>
          <w:spacing w:val="-4"/>
          <w:highlight w:val="white"/>
        </w:rPr>
      </w:pPr>
      <w:r>
        <w:rPr>
          <w:rFonts w:ascii="Times New Roman" w:eastAsia="Times New Roman" w:hAnsi="Times New Roman" w:cs="Times New Roman"/>
          <w:color w:val="00000A"/>
          <w:spacing w:val="-4"/>
          <w:shd w:val="clear" w:color="auto" w:fill="FFFFFF"/>
        </w:rPr>
        <w:t>-</w:t>
      </w:r>
      <w:r w:rsidR="00E30322">
        <w:rPr>
          <w:rFonts w:ascii="Times New Roman" w:eastAsia="Times New Roman" w:hAnsi="Times New Roman" w:cs="Times New Roman"/>
          <w:color w:val="00000A"/>
          <w:spacing w:val="-4"/>
          <w:shd w:val="clear" w:color="auto" w:fill="FFFFFF"/>
        </w:rPr>
        <w:t>повышающий коэффициент к окладу по занимаемой должности;</w:t>
      </w:r>
    </w:p>
    <w:p w:rsidR="00251143" w:rsidRDefault="00810410">
      <w:pPr>
        <w:suppressAutoHyphens/>
        <w:spacing w:line="240" w:lineRule="exact"/>
        <w:ind w:left="528"/>
        <w:rPr>
          <w:rFonts w:ascii="Times New Roman" w:eastAsia="Times New Roman" w:hAnsi="Times New Roman" w:cs="Times New Roman"/>
          <w:color w:val="00000A"/>
          <w:spacing w:val="-4"/>
          <w:highlight w:val="white"/>
        </w:rPr>
      </w:pPr>
      <w:r>
        <w:rPr>
          <w:rFonts w:ascii="Times New Roman" w:eastAsia="Times New Roman" w:hAnsi="Times New Roman" w:cs="Times New Roman"/>
          <w:color w:val="00000A"/>
          <w:spacing w:val="-4"/>
          <w:shd w:val="clear" w:color="auto" w:fill="FFFFFF"/>
        </w:rPr>
        <w:t>-</w:t>
      </w:r>
      <w:r w:rsidR="00E30322">
        <w:rPr>
          <w:rFonts w:ascii="Times New Roman" w:eastAsia="Times New Roman" w:hAnsi="Times New Roman" w:cs="Times New Roman"/>
          <w:color w:val="00000A"/>
          <w:spacing w:val="-4"/>
          <w:shd w:val="clear" w:color="auto" w:fill="FFFFFF"/>
        </w:rPr>
        <w:t>премиальные выплаты.</w:t>
      </w:r>
    </w:p>
    <w:p w:rsidR="00251143" w:rsidRDefault="00E30322">
      <w:pPr>
        <w:tabs>
          <w:tab w:val="left" w:pos="845"/>
          <w:tab w:val="left" w:pos="1267"/>
        </w:tabs>
        <w:suppressAutoHyphens/>
        <w:spacing w:line="240" w:lineRule="exact"/>
        <w:ind w:right="29"/>
        <w:jc w:val="both"/>
        <w:rPr>
          <w:rFonts w:ascii="Times New Roman" w:eastAsia="Times New Roman" w:hAnsi="Times New Roman" w:cs="Times New Roman"/>
          <w:color w:val="00000A"/>
          <w:spacing w:val="-5"/>
          <w:highlight w:val="white"/>
        </w:rPr>
      </w:pPr>
      <w:r>
        <w:rPr>
          <w:rFonts w:ascii="Times New Roman" w:eastAsia="Times New Roman" w:hAnsi="Times New Roman" w:cs="Times New Roman"/>
          <w:color w:val="00000A"/>
          <w:spacing w:val="-5"/>
          <w:shd w:val="clear" w:color="auto" w:fill="FFFFFF"/>
        </w:rPr>
        <w:t>29. Размеры и иные условия установления выплат стимулирующего характера:</w:t>
      </w:r>
    </w:p>
    <w:p w:rsidR="00251143" w:rsidRDefault="00E30322">
      <w:pPr>
        <w:tabs>
          <w:tab w:val="left" w:pos="1267"/>
        </w:tabs>
        <w:suppressAutoHyphens/>
        <w:spacing w:line="240" w:lineRule="exact"/>
        <w:ind w:left="24" w:right="29"/>
        <w:jc w:val="both"/>
        <w:rPr>
          <w:rFonts w:ascii="Times New Roman" w:eastAsia="Times New Roman" w:hAnsi="Times New Roman" w:cs="Times New Roman"/>
          <w:color w:val="00000A"/>
          <w:spacing w:val="-5"/>
          <w:highlight w:val="white"/>
        </w:rPr>
      </w:pPr>
      <w:r>
        <w:rPr>
          <w:rFonts w:ascii="Times New Roman" w:eastAsia="Times New Roman" w:hAnsi="Times New Roman" w:cs="Times New Roman"/>
          <w:color w:val="00000A"/>
          <w:spacing w:val="-5"/>
          <w:shd w:val="clear" w:color="auto" w:fill="FFFFFF"/>
        </w:rPr>
        <w:t xml:space="preserve">29.1. Выплата за интенсивность и высокие результаты работы устанавливается работникам, добившимся высокой результативности и оперативности при выполнении трудовых функций, применяющим в работе современные формы и методы организации труда. </w:t>
      </w:r>
    </w:p>
    <w:p w:rsidR="00251143" w:rsidRDefault="00E30322">
      <w:pPr>
        <w:tabs>
          <w:tab w:val="left" w:pos="1267"/>
        </w:tabs>
        <w:suppressAutoHyphens/>
        <w:spacing w:line="240" w:lineRule="exact"/>
        <w:ind w:left="24" w:right="29" w:firstLine="402"/>
        <w:jc w:val="both"/>
        <w:rPr>
          <w:rFonts w:ascii="Times New Roman" w:eastAsia="Times New Roman" w:hAnsi="Times New Roman" w:cs="Times New Roman"/>
          <w:color w:val="00000A"/>
          <w:spacing w:val="-5"/>
          <w:highlight w:val="white"/>
        </w:rPr>
      </w:pPr>
      <w:r>
        <w:rPr>
          <w:rFonts w:ascii="Times New Roman" w:eastAsia="Times New Roman" w:hAnsi="Times New Roman" w:cs="Times New Roman"/>
          <w:color w:val="00000A"/>
          <w:spacing w:val="-5"/>
          <w:shd w:val="clear" w:color="auto" w:fill="FFFFFF"/>
        </w:rPr>
        <w:t xml:space="preserve">29.2. Выплата за качество выполняемых работ устанавливается работникам в случае успешного, добросовестного и качественного исполнения профессиональных и должностных обязанностей. </w:t>
      </w:r>
    </w:p>
    <w:p w:rsidR="00251143" w:rsidRDefault="00E30322">
      <w:pPr>
        <w:tabs>
          <w:tab w:val="left" w:pos="1039"/>
        </w:tabs>
        <w:suppressAutoHyphens/>
        <w:spacing w:line="240" w:lineRule="exact"/>
        <w:ind w:left="19" w:right="34" w:firstLine="407"/>
        <w:jc w:val="both"/>
        <w:rPr>
          <w:rFonts w:ascii="Times New Roman" w:eastAsia="Times New Roman" w:hAnsi="Times New Roman" w:cs="Times New Roman"/>
          <w:color w:val="00000A"/>
          <w:spacing w:val="-5"/>
          <w:highlight w:val="white"/>
        </w:rPr>
      </w:pPr>
      <w:r>
        <w:rPr>
          <w:rFonts w:ascii="Times New Roman" w:eastAsia="Times New Roman" w:hAnsi="Times New Roman" w:cs="Times New Roman"/>
          <w:color w:val="00000A"/>
          <w:spacing w:val="-11"/>
          <w:shd w:val="clear" w:color="auto" w:fill="FFFFFF"/>
        </w:rPr>
        <w:t>29.3.</w:t>
      </w:r>
      <w:r>
        <w:rPr>
          <w:rFonts w:ascii="Times New Roman" w:eastAsia="Times New Roman" w:hAnsi="Times New Roman" w:cs="Times New Roman"/>
          <w:color w:val="00000A"/>
          <w:spacing w:val="-4"/>
          <w:shd w:val="clear" w:color="auto" w:fill="FFFFFF"/>
        </w:rPr>
        <w:t xml:space="preserve">Выплата за стаж  работы устанавливается работникам в </w:t>
      </w:r>
      <w:r>
        <w:rPr>
          <w:rFonts w:ascii="Times New Roman" w:eastAsia="Times New Roman" w:hAnsi="Times New Roman" w:cs="Times New Roman"/>
          <w:color w:val="00000A"/>
          <w:spacing w:val="-5"/>
          <w:shd w:val="clear" w:color="auto" w:fill="FFFFFF"/>
        </w:rPr>
        <w:t>зависимости от непрерывного стажа работы в учреждениях образования:</w:t>
      </w:r>
    </w:p>
    <w:p w:rsidR="00251143" w:rsidRDefault="00251143">
      <w:pPr>
        <w:tabs>
          <w:tab w:val="left" w:pos="1039"/>
        </w:tabs>
        <w:suppressAutoHyphens/>
        <w:spacing w:line="240" w:lineRule="exact"/>
        <w:ind w:left="19" w:right="34" w:firstLine="407"/>
        <w:jc w:val="both"/>
        <w:rPr>
          <w:rFonts w:ascii="Times New Roman" w:eastAsia="Times New Roman" w:hAnsi="Times New Roman" w:cs="Times New Roman"/>
          <w:color w:val="00000A"/>
          <w:spacing w:val="-5"/>
          <w:shd w:val="clear" w:color="auto" w:fill="FFFFFF"/>
        </w:rPr>
      </w:pPr>
    </w:p>
    <w:tbl>
      <w:tblPr>
        <w:tblW w:w="7380" w:type="dxa"/>
        <w:tblInd w:w="1106"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left w:w="35" w:type="dxa"/>
          <w:right w:w="40" w:type="dxa"/>
        </w:tblCellMar>
        <w:tblLook w:val="0000"/>
      </w:tblPr>
      <w:tblGrid>
        <w:gridCol w:w="3239"/>
        <w:gridCol w:w="4141"/>
      </w:tblGrid>
      <w:tr w:rsidR="00251143" w:rsidTr="00E30322">
        <w:trPr>
          <w:trHeight w:val="359"/>
        </w:trPr>
        <w:tc>
          <w:tcPr>
            <w:tcW w:w="3239" w:type="dxa"/>
            <w:tcBorders>
              <w:top w:val="single" w:sz="4" w:space="0" w:color="000001"/>
              <w:left w:val="single" w:sz="4" w:space="0" w:color="000001"/>
              <w:bottom w:val="single" w:sz="4" w:space="0" w:color="000001"/>
              <w:right w:val="single" w:sz="6" w:space="0" w:color="000001"/>
            </w:tcBorders>
            <w:shd w:val="clear" w:color="auto" w:fill="FFFFFF"/>
            <w:tcMar>
              <w:left w:w="35" w:type="dxa"/>
            </w:tcMar>
          </w:tcPr>
          <w:p w:rsidR="00251143" w:rsidRDefault="00E30322">
            <w:pPr>
              <w:suppressAutoHyphens/>
              <w:spacing w:line="240" w:lineRule="exact"/>
              <w:rPr>
                <w:rFonts w:hint="eastAsia"/>
                <w:color w:val="00000A"/>
              </w:rPr>
            </w:pPr>
            <w:r>
              <w:rPr>
                <w:rFonts w:ascii="Times New Roman" w:eastAsia="Times New Roman" w:hAnsi="Times New Roman" w:cs="Times New Roman"/>
                <w:color w:val="00000A"/>
                <w:shd w:val="clear" w:color="auto" w:fill="FFFFFF"/>
              </w:rPr>
              <w:t>Стаж непрерывной работы</w:t>
            </w:r>
          </w:p>
        </w:tc>
        <w:tc>
          <w:tcPr>
            <w:tcW w:w="4141" w:type="dxa"/>
            <w:tcBorders>
              <w:top w:val="single" w:sz="4" w:space="0" w:color="000001"/>
              <w:left w:val="single" w:sz="4" w:space="0" w:color="000001"/>
              <w:bottom w:val="single" w:sz="4" w:space="0" w:color="000001"/>
              <w:right w:val="single" w:sz="4" w:space="0" w:color="000001"/>
            </w:tcBorders>
            <w:shd w:val="clear" w:color="auto" w:fill="FFFFFF"/>
            <w:tcMar>
              <w:left w:w="35" w:type="dxa"/>
            </w:tcMar>
          </w:tcPr>
          <w:p w:rsidR="00251143" w:rsidRDefault="00E30322">
            <w:pPr>
              <w:suppressAutoHyphens/>
              <w:spacing w:line="240" w:lineRule="exact"/>
              <w:ind w:hanging="14"/>
              <w:rPr>
                <w:rFonts w:hint="eastAsia"/>
                <w:color w:val="00000A"/>
              </w:rPr>
            </w:pPr>
            <w:r>
              <w:rPr>
                <w:rFonts w:ascii="Times New Roman" w:eastAsia="Times New Roman" w:hAnsi="Times New Roman" w:cs="Times New Roman"/>
                <w:color w:val="00000A"/>
                <w:spacing w:val="-5"/>
                <w:shd w:val="clear" w:color="auto" w:fill="FFFFFF"/>
              </w:rPr>
              <w:t xml:space="preserve">размер выплаты </w:t>
            </w:r>
            <w:r>
              <w:rPr>
                <w:rFonts w:ascii="Times New Roman" w:eastAsia="Times New Roman" w:hAnsi="Times New Roman" w:cs="Times New Roman"/>
                <w:color w:val="00000A"/>
                <w:shd w:val="clear" w:color="auto" w:fill="FFFFFF"/>
              </w:rPr>
              <w:t>в процентах от оклада</w:t>
            </w:r>
          </w:p>
        </w:tc>
      </w:tr>
      <w:tr w:rsidR="00251143" w:rsidTr="00E30322">
        <w:trPr>
          <w:trHeight w:val="280"/>
        </w:trPr>
        <w:tc>
          <w:tcPr>
            <w:tcW w:w="3239" w:type="dxa"/>
            <w:tcBorders>
              <w:top w:val="single" w:sz="4" w:space="0" w:color="000001"/>
              <w:left w:val="single" w:sz="4" w:space="0" w:color="000001"/>
              <w:bottom w:val="single" w:sz="4" w:space="0" w:color="000001"/>
              <w:right w:val="single" w:sz="6" w:space="0" w:color="000001"/>
            </w:tcBorders>
            <w:shd w:val="clear" w:color="auto" w:fill="FFFFFF"/>
            <w:tcMar>
              <w:left w:w="35" w:type="dxa"/>
            </w:tcMar>
          </w:tcPr>
          <w:p w:rsidR="00251143" w:rsidRDefault="00E30322">
            <w:pPr>
              <w:suppressAutoHyphens/>
              <w:spacing w:line="240" w:lineRule="exact"/>
              <w:rPr>
                <w:rFonts w:hint="eastAsia"/>
                <w:color w:val="00000A"/>
              </w:rPr>
            </w:pPr>
            <w:r>
              <w:rPr>
                <w:rFonts w:ascii="Times New Roman" w:eastAsia="Times New Roman" w:hAnsi="Times New Roman" w:cs="Times New Roman"/>
                <w:color w:val="00000A"/>
                <w:shd w:val="clear" w:color="auto" w:fill="FFFFFF"/>
              </w:rPr>
              <w:t>От 1 года  до 5 лет</w:t>
            </w:r>
          </w:p>
        </w:tc>
        <w:tc>
          <w:tcPr>
            <w:tcW w:w="4141" w:type="dxa"/>
            <w:tcBorders>
              <w:top w:val="single" w:sz="4" w:space="0" w:color="000001"/>
              <w:left w:val="single" w:sz="4" w:space="0" w:color="000001"/>
              <w:bottom w:val="single" w:sz="4" w:space="0" w:color="000001"/>
              <w:right w:val="single" w:sz="4" w:space="0" w:color="000001"/>
            </w:tcBorders>
            <w:shd w:val="clear" w:color="auto" w:fill="FFFFFF"/>
            <w:tcMar>
              <w:left w:w="35" w:type="dxa"/>
            </w:tcMar>
          </w:tcPr>
          <w:p w:rsidR="00251143" w:rsidRDefault="00E30322">
            <w:pPr>
              <w:suppressAutoHyphens/>
              <w:spacing w:line="240" w:lineRule="exact"/>
              <w:rPr>
                <w:rFonts w:hint="eastAsia"/>
                <w:color w:val="00000A"/>
              </w:rPr>
            </w:pPr>
            <w:r>
              <w:rPr>
                <w:rFonts w:ascii="Times New Roman" w:eastAsia="Times New Roman" w:hAnsi="Times New Roman" w:cs="Times New Roman"/>
                <w:color w:val="00000A"/>
                <w:shd w:val="clear" w:color="auto" w:fill="FFFFFF"/>
              </w:rPr>
              <w:t>до 5</w:t>
            </w:r>
          </w:p>
        </w:tc>
      </w:tr>
      <w:tr w:rsidR="00251143" w:rsidTr="00E30322">
        <w:trPr>
          <w:trHeight w:val="284"/>
        </w:trPr>
        <w:tc>
          <w:tcPr>
            <w:tcW w:w="3239" w:type="dxa"/>
            <w:tcBorders>
              <w:top w:val="single" w:sz="4" w:space="0" w:color="000001"/>
              <w:left w:val="single" w:sz="4" w:space="0" w:color="000001"/>
              <w:bottom w:val="single" w:sz="4" w:space="0" w:color="000001"/>
              <w:right w:val="single" w:sz="6" w:space="0" w:color="000001"/>
            </w:tcBorders>
            <w:shd w:val="clear" w:color="auto" w:fill="FFFFFF"/>
            <w:tcMar>
              <w:left w:w="35" w:type="dxa"/>
            </w:tcMar>
          </w:tcPr>
          <w:p w:rsidR="00251143" w:rsidRDefault="00E30322">
            <w:pPr>
              <w:suppressAutoHyphens/>
              <w:spacing w:line="240" w:lineRule="exact"/>
              <w:rPr>
                <w:rFonts w:hint="eastAsia"/>
                <w:color w:val="00000A"/>
              </w:rPr>
            </w:pPr>
            <w:r>
              <w:rPr>
                <w:rFonts w:ascii="Times New Roman" w:eastAsia="Times New Roman" w:hAnsi="Times New Roman" w:cs="Times New Roman"/>
                <w:color w:val="00000A"/>
                <w:shd w:val="clear" w:color="auto" w:fill="FFFFFF"/>
              </w:rPr>
              <w:t>От 5 до 10 лет</w:t>
            </w:r>
          </w:p>
        </w:tc>
        <w:tc>
          <w:tcPr>
            <w:tcW w:w="4141" w:type="dxa"/>
            <w:tcBorders>
              <w:top w:val="single" w:sz="4" w:space="0" w:color="000001"/>
              <w:left w:val="single" w:sz="4" w:space="0" w:color="000001"/>
              <w:bottom w:val="single" w:sz="4" w:space="0" w:color="000001"/>
              <w:right w:val="single" w:sz="4" w:space="0" w:color="000001"/>
            </w:tcBorders>
            <w:shd w:val="clear" w:color="auto" w:fill="FFFFFF"/>
            <w:tcMar>
              <w:left w:w="35" w:type="dxa"/>
            </w:tcMar>
          </w:tcPr>
          <w:p w:rsidR="00251143" w:rsidRDefault="00E30322">
            <w:pPr>
              <w:suppressAutoHyphens/>
              <w:spacing w:line="240" w:lineRule="exact"/>
              <w:rPr>
                <w:rFonts w:hint="eastAsia"/>
                <w:color w:val="00000A"/>
              </w:rPr>
            </w:pPr>
            <w:r>
              <w:rPr>
                <w:rFonts w:ascii="Times New Roman" w:eastAsia="Times New Roman" w:hAnsi="Times New Roman" w:cs="Times New Roman"/>
                <w:color w:val="00000A"/>
                <w:shd w:val="clear" w:color="auto" w:fill="FFFFFF"/>
              </w:rPr>
              <w:t>до 10</w:t>
            </w:r>
          </w:p>
        </w:tc>
      </w:tr>
      <w:tr w:rsidR="00251143" w:rsidTr="00E30322">
        <w:trPr>
          <w:trHeight w:val="274"/>
        </w:trPr>
        <w:tc>
          <w:tcPr>
            <w:tcW w:w="3239" w:type="dxa"/>
            <w:tcBorders>
              <w:top w:val="single" w:sz="4" w:space="0" w:color="000001"/>
              <w:left w:val="single" w:sz="4" w:space="0" w:color="000001"/>
              <w:bottom w:val="single" w:sz="4" w:space="0" w:color="000001"/>
              <w:right w:val="single" w:sz="6" w:space="0" w:color="000001"/>
            </w:tcBorders>
            <w:shd w:val="clear" w:color="auto" w:fill="FFFFFF"/>
            <w:tcMar>
              <w:left w:w="35" w:type="dxa"/>
            </w:tcMar>
          </w:tcPr>
          <w:p w:rsidR="00251143" w:rsidRDefault="00E30322">
            <w:pPr>
              <w:suppressAutoHyphens/>
              <w:spacing w:line="240" w:lineRule="exact"/>
              <w:rPr>
                <w:rFonts w:hint="eastAsia"/>
                <w:color w:val="00000A"/>
              </w:rPr>
            </w:pPr>
            <w:r>
              <w:rPr>
                <w:rFonts w:ascii="Times New Roman" w:eastAsia="Times New Roman" w:hAnsi="Times New Roman" w:cs="Times New Roman"/>
                <w:color w:val="00000A"/>
                <w:shd w:val="clear" w:color="auto" w:fill="FFFFFF"/>
              </w:rPr>
              <w:t>Свыше 10  лет</w:t>
            </w:r>
          </w:p>
        </w:tc>
        <w:tc>
          <w:tcPr>
            <w:tcW w:w="4141" w:type="dxa"/>
            <w:tcBorders>
              <w:top w:val="single" w:sz="4" w:space="0" w:color="000001"/>
              <w:left w:val="single" w:sz="4" w:space="0" w:color="000001"/>
              <w:bottom w:val="single" w:sz="4" w:space="0" w:color="000001"/>
              <w:right w:val="single" w:sz="4" w:space="0" w:color="000001"/>
            </w:tcBorders>
            <w:shd w:val="clear" w:color="auto" w:fill="FFFFFF"/>
            <w:tcMar>
              <w:left w:w="35" w:type="dxa"/>
            </w:tcMar>
          </w:tcPr>
          <w:p w:rsidR="00251143" w:rsidRDefault="00E30322">
            <w:pPr>
              <w:suppressAutoHyphens/>
              <w:spacing w:line="240" w:lineRule="exact"/>
              <w:rPr>
                <w:rFonts w:hint="eastAsia"/>
                <w:color w:val="00000A"/>
              </w:rPr>
            </w:pPr>
            <w:r>
              <w:rPr>
                <w:rFonts w:ascii="Times New Roman" w:eastAsia="Times New Roman" w:hAnsi="Times New Roman" w:cs="Times New Roman"/>
                <w:color w:val="00000A"/>
                <w:shd w:val="clear" w:color="auto" w:fill="FFFFFF"/>
              </w:rPr>
              <w:t>до 15</w:t>
            </w:r>
          </w:p>
        </w:tc>
      </w:tr>
    </w:tbl>
    <w:p w:rsidR="00251143" w:rsidRDefault="00251143">
      <w:pPr>
        <w:suppressAutoHyphens/>
        <w:spacing w:line="240" w:lineRule="exact"/>
        <w:ind w:firstLine="418"/>
        <w:jc w:val="both"/>
        <w:rPr>
          <w:rFonts w:ascii="Times New Roman" w:eastAsia="Times New Roman" w:hAnsi="Times New Roman" w:cs="Times New Roman"/>
          <w:color w:val="00000A"/>
          <w:shd w:val="clear" w:color="auto" w:fill="FFFFFF"/>
        </w:rPr>
      </w:pPr>
    </w:p>
    <w:p w:rsidR="00251143" w:rsidRDefault="00E30322">
      <w:pPr>
        <w:suppressAutoHyphens/>
        <w:spacing w:line="240" w:lineRule="exact"/>
        <w:ind w:firstLine="418"/>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Выплата за стаж непрерывной работы устанавливается, а увеличение ее размера осуществляется со дня достижения работником соответствующего стажа.</w:t>
      </w:r>
    </w:p>
    <w:p w:rsidR="00251143" w:rsidRDefault="00E30322">
      <w:pPr>
        <w:suppressAutoHyphens/>
        <w:spacing w:line="240" w:lineRule="exact"/>
        <w:ind w:left="418"/>
        <w:rPr>
          <w:rFonts w:ascii="Times New Roman" w:eastAsia="Times New Roman" w:hAnsi="Times New Roman" w:cs="Times New Roman"/>
          <w:color w:val="00000A"/>
          <w:spacing w:val="-4"/>
          <w:highlight w:val="white"/>
        </w:rPr>
      </w:pPr>
      <w:r>
        <w:rPr>
          <w:rFonts w:ascii="Times New Roman" w:eastAsia="Times New Roman" w:hAnsi="Times New Roman" w:cs="Times New Roman"/>
          <w:color w:val="00000A"/>
          <w:spacing w:val="-4"/>
          <w:shd w:val="clear" w:color="auto" w:fill="FFFFFF"/>
        </w:rPr>
        <w:t>Стаж работы определяется на основании трудовой книжки работника.</w:t>
      </w:r>
    </w:p>
    <w:p w:rsidR="00251143" w:rsidRDefault="00E30322">
      <w:pPr>
        <w:suppressAutoHyphens/>
        <w:spacing w:line="240" w:lineRule="exact"/>
        <w:ind w:right="5" w:firstLine="422"/>
        <w:jc w:val="both"/>
        <w:rPr>
          <w:rFonts w:ascii="Times New Roman" w:eastAsia="Times New Roman" w:hAnsi="Times New Roman" w:cs="Times New Roman"/>
          <w:color w:val="00000A"/>
          <w:spacing w:val="-4"/>
          <w:highlight w:val="white"/>
        </w:rPr>
      </w:pPr>
      <w:r>
        <w:rPr>
          <w:rFonts w:ascii="Times New Roman" w:eastAsia="Times New Roman" w:hAnsi="Times New Roman" w:cs="Times New Roman"/>
          <w:color w:val="00000A"/>
          <w:spacing w:val="-4"/>
          <w:shd w:val="clear" w:color="auto" w:fill="FFFFFF"/>
        </w:rPr>
        <w:t>Исчисление стажа непрерывной работы производится в соответствии с законами и иными нормативными правовыми актами РФ.</w:t>
      </w:r>
    </w:p>
    <w:p w:rsidR="00251143" w:rsidRDefault="00E30322">
      <w:pPr>
        <w:suppressAutoHyphens/>
        <w:spacing w:line="240" w:lineRule="exact"/>
        <w:ind w:left="72" w:right="168" w:firstLine="350"/>
        <w:jc w:val="both"/>
        <w:rPr>
          <w:rFonts w:ascii="Times New Roman" w:eastAsia="Times New Roman" w:hAnsi="Times New Roman" w:cs="Times New Roman"/>
          <w:color w:val="00000A"/>
          <w:spacing w:val="-3"/>
          <w:highlight w:val="white"/>
        </w:rPr>
      </w:pPr>
      <w:r>
        <w:rPr>
          <w:rFonts w:ascii="Times New Roman" w:eastAsia="Times New Roman" w:hAnsi="Times New Roman" w:cs="Times New Roman"/>
          <w:color w:val="00000A"/>
          <w:spacing w:val="-3"/>
          <w:shd w:val="clear" w:color="auto" w:fill="FFFFFF"/>
        </w:rPr>
        <w:t xml:space="preserve">29.4. Выплата за наличие квалификационной категории устанавливается на </w:t>
      </w:r>
      <w:r>
        <w:rPr>
          <w:rFonts w:ascii="Times New Roman" w:eastAsia="Times New Roman" w:hAnsi="Times New Roman" w:cs="Times New Roman"/>
          <w:color w:val="00000A"/>
          <w:spacing w:val="-1"/>
          <w:shd w:val="clear" w:color="auto" w:fill="FFFFFF"/>
        </w:rPr>
        <w:t xml:space="preserve">время действия  квалификационной категории с целью стимулирования </w:t>
      </w:r>
      <w:r>
        <w:rPr>
          <w:rFonts w:ascii="Times New Roman" w:eastAsia="Times New Roman" w:hAnsi="Times New Roman" w:cs="Times New Roman"/>
          <w:color w:val="00000A"/>
          <w:shd w:val="clear" w:color="auto" w:fill="FFFFFF"/>
        </w:rPr>
        <w:lastRenderedPageBreak/>
        <w:t xml:space="preserve">работников к качественному результату труда, путем повышения профессиональной квалификации и компетентности. Квалификационная </w:t>
      </w:r>
      <w:r>
        <w:rPr>
          <w:rFonts w:ascii="Times New Roman" w:eastAsia="Times New Roman" w:hAnsi="Times New Roman" w:cs="Times New Roman"/>
          <w:color w:val="00000A"/>
          <w:spacing w:val="-3"/>
          <w:shd w:val="clear" w:color="auto" w:fill="FFFFFF"/>
        </w:rPr>
        <w:t>категория присваивается решением уполномоченной аттестационной комиссии.</w:t>
      </w:r>
    </w:p>
    <w:p w:rsidR="00251143" w:rsidRDefault="00251143">
      <w:pPr>
        <w:suppressAutoHyphens/>
        <w:spacing w:line="240" w:lineRule="exact"/>
        <w:ind w:left="72" w:right="168" w:firstLine="350"/>
        <w:jc w:val="both"/>
        <w:rPr>
          <w:rFonts w:ascii="Times New Roman" w:eastAsia="Times New Roman" w:hAnsi="Times New Roman" w:cs="Times New Roman"/>
          <w:color w:val="00000A"/>
          <w:spacing w:val="-3"/>
          <w:shd w:val="clear" w:color="auto" w:fill="FFFFFF"/>
        </w:rPr>
      </w:pPr>
    </w:p>
    <w:tbl>
      <w:tblPr>
        <w:tblW w:w="9355" w:type="dxa"/>
        <w:tblInd w:w="539"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left w:w="35" w:type="dxa"/>
          <w:right w:w="40" w:type="dxa"/>
        </w:tblCellMar>
        <w:tblLook w:val="0000"/>
      </w:tblPr>
      <w:tblGrid>
        <w:gridCol w:w="4677"/>
        <w:gridCol w:w="4678"/>
      </w:tblGrid>
      <w:tr w:rsidR="00251143" w:rsidTr="00810410">
        <w:trPr>
          <w:trHeight w:val="347"/>
        </w:trPr>
        <w:tc>
          <w:tcPr>
            <w:tcW w:w="4677" w:type="dxa"/>
            <w:tcBorders>
              <w:top w:val="single" w:sz="4" w:space="0" w:color="000001"/>
              <w:left w:val="single" w:sz="4" w:space="0" w:color="000001"/>
              <w:bottom w:val="single" w:sz="4" w:space="0" w:color="000001"/>
              <w:right w:val="single" w:sz="6" w:space="0" w:color="000001"/>
            </w:tcBorders>
            <w:shd w:val="clear" w:color="auto" w:fill="FFFFFF"/>
            <w:tcMar>
              <w:left w:w="35" w:type="dxa"/>
            </w:tcMar>
          </w:tcPr>
          <w:p w:rsidR="00251143" w:rsidRDefault="00E30322">
            <w:pPr>
              <w:suppressAutoHyphens/>
              <w:spacing w:line="240" w:lineRule="exact"/>
              <w:rPr>
                <w:rFonts w:hint="eastAsia"/>
                <w:color w:val="00000A"/>
              </w:rPr>
            </w:pPr>
            <w:r>
              <w:rPr>
                <w:rFonts w:ascii="Times New Roman" w:eastAsia="Times New Roman" w:hAnsi="Times New Roman" w:cs="Times New Roman"/>
                <w:color w:val="00000A"/>
                <w:shd w:val="clear" w:color="auto" w:fill="FFFFFF"/>
              </w:rPr>
              <w:t>Квалификационная категория</w:t>
            </w:r>
          </w:p>
        </w:tc>
        <w:tc>
          <w:tcPr>
            <w:tcW w:w="4678" w:type="dxa"/>
            <w:tcBorders>
              <w:top w:val="single" w:sz="4" w:space="0" w:color="000001"/>
              <w:left w:val="single" w:sz="4" w:space="0" w:color="000001"/>
              <w:bottom w:val="single" w:sz="4" w:space="0" w:color="000001"/>
              <w:right w:val="single" w:sz="4" w:space="0" w:color="000001"/>
            </w:tcBorders>
            <w:shd w:val="clear" w:color="auto" w:fill="FFFFFF"/>
            <w:tcMar>
              <w:left w:w="35" w:type="dxa"/>
            </w:tcMar>
          </w:tcPr>
          <w:p w:rsidR="00251143" w:rsidRDefault="00E30322">
            <w:pPr>
              <w:suppressAutoHyphens/>
              <w:spacing w:line="240" w:lineRule="exact"/>
              <w:ind w:hanging="19"/>
              <w:jc w:val="both"/>
              <w:rPr>
                <w:rFonts w:hint="eastAsia"/>
                <w:color w:val="00000A"/>
              </w:rPr>
            </w:pPr>
            <w:r>
              <w:rPr>
                <w:rFonts w:ascii="Times New Roman" w:eastAsia="Times New Roman" w:hAnsi="Times New Roman" w:cs="Times New Roman"/>
                <w:color w:val="00000A"/>
                <w:spacing w:val="-5"/>
                <w:shd w:val="clear" w:color="auto" w:fill="FFFFFF"/>
              </w:rPr>
              <w:t xml:space="preserve">размер выплаты </w:t>
            </w:r>
            <w:r>
              <w:rPr>
                <w:rFonts w:ascii="Times New Roman" w:eastAsia="Times New Roman" w:hAnsi="Times New Roman" w:cs="Times New Roman"/>
                <w:color w:val="00000A"/>
                <w:spacing w:val="-4"/>
                <w:shd w:val="clear" w:color="auto" w:fill="FFFFFF"/>
              </w:rPr>
              <w:t xml:space="preserve">в процентах от </w:t>
            </w:r>
            <w:r>
              <w:rPr>
                <w:rFonts w:ascii="Times New Roman" w:eastAsia="Times New Roman" w:hAnsi="Times New Roman" w:cs="Times New Roman"/>
                <w:color w:val="00000A"/>
                <w:shd w:val="clear" w:color="auto" w:fill="FFFFFF"/>
              </w:rPr>
              <w:t>оклада</w:t>
            </w:r>
          </w:p>
        </w:tc>
      </w:tr>
      <w:tr w:rsidR="00251143" w:rsidTr="00810410">
        <w:trPr>
          <w:trHeight w:val="347"/>
        </w:trPr>
        <w:tc>
          <w:tcPr>
            <w:tcW w:w="4677" w:type="dxa"/>
            <w:tcBorders>
              <w:top w:val="single" w:sz="4" w:space="0" w:color="000001"/>
              <w:left w:val="single" w:sz="4" w:space="0" w:color="000001"/>
              <w:bottom w:val="single" w:sz="4" w:space="0" w:color="000001"/>
              <w:right w:val="single" w:sz="6" w:space="0" w:color="000001"/>
            </w:tcBorders>
            <w:shd w:val="clear" w:color="auto" w:fill="FFFFFF"/>
            <w:tcMar>
              <w:left w:w="35" w:type="dxa"/>
            </w:tcMar>
          </w:tcPr>
          <w:p w:rsidR="00251143" w:rsidRDefault="00E30322">
            <w:pPr>
              <w:suppressAutoHyphens/>
              <w:spacing w:line="240" w:lineRule="exact"/>
              <w:rPr>
                <w:rFonts w:hint="eastAsia"/>
                <w:color w:val="00000A"/>
              </w:rPr>
            </w:pPr>
            <w:r>
              <w:rPr>
                <w:rFonts w:ascii="Times New Roman" w:eastAsia="Times New Roman" w:hAnsi="Times New Roman" w:cs="Times New Roman"/>
                <w:color w:val="00000A"/>
                <w:shd w:val="clear" w:color="auto" w:fill="FFFFFF"/>
              </w:rPr>
              <w:t>Первая квалификационная категория</w:t>
            </w:r>
          </w:p>
        </w:tc>
        <w:tc>
          <w:tcPr>
            <w:tcW w:w="4678" w:type="dxa"/>
            <w:tcBorders>
              <w:top w:val="single" w:sz="4" w:space="0" w:color="000001"/>
              <w:left w:val="single" w:sz="4" w:space="0" w:color="000001"/>
              <w:bottom w:val="single" w:sz="4" w:space="0" w:color="000001"/>
              <w:right w:val="single" w:sz="4" w:space="0" w:color="000001"/>
            </w:tcBorders>
            <w:shd w:val="clear" w:color="auto" w:fill="FFFFFF"/>
            <w:tcMar>
              <w:left w:w="35" w:type="dxa"/>
            </w:tcMar>
          </w:tcPr>
          <w:p w:rsidR="00251143" w:rsidRDefault="00E30322">
            <w:pPr>
              <w:suppressAutoHyphens/>
              <w:spacing w:line="240" w:lineRule="exact"/>
              <w:ind w:hanging="19"/>
              <w:jc w:val="both"/>
              <w:rPr>
                <w:rFonts w:hint="eastAsia"/>
                <w:color w:val="00000A"/>
              </w:rPr>
            </w:pPr>
            <w:r>
              <w:rPr>
                <w:rFonts w:ascii="Times New Roman" w:eastAsia="Times New Roman" w:hAnsi="Times New Roman" w:cs="Times New Roman"/>
                <w:color w:val="00000A"/>
                <w:spacing w:val="-4"/>
                <w:shd w:val="clear" w:color="auto" w:fill="FFFFFF"/>
              </w:rPr>
              <w:t>до 15</w:t>
            </w:r>
          </w:p>
        </w:tc>
      </w:tr>
      <w:tr w:rsidR="00251143" w:rsidTr="00810410">
        <w:trPr>
          <w:trHeight w:val="347"/>
        </w:trPr>
        <w:tc>
          <w:tcPr>
            <w:tcW w:w="4677" w:type="dxa"/>
            <w:tcBorders>
              <w:top w:val="single" w:sz="4" w:space="0" w:color="000001"/>
              <w:left w:val="single" w:sz="4" w:space="0" w:color="000001"/>
              <w:bottom w:val="single" w:sz="4" w:space="0" w:color="000001"/>
              <w:right w:val="single" w:sz="6" w:space="0" w:color="000001"/>
            </w:tcBorders>
            <w:shd w:val="clear" w:color="auto" w:fill="FFFFFF"/>
            <w:tcMar>
              <w:left w:w="35" w:type="dxa"/>
            </w:tcMar>
          </w:tcPr>
          <w:p w:rsidR="00251143" w:rsidRDefault="00E30322">
            <w:pPr>
              <w:suppressAutoHyphens/>
              <w:spacing w:line="240" w:lineRule="exact"/>
              <w:rPr>
                <w:rFonts w:hint="eastAsia"/>
                <w:color w:val="00000A"/>
              </w:rPr>
            </w:pPr>
            <w:r>
              <w:rPr>
                <w:rFonts w:ascii="Times New Roman" w:eastAsia="Times New Roman" w:hAnsi="Times New Roman" w:cs="Times New Roman"/>
                <w:color w:val="00000A"/>
                <w:shd w:val="clear" w:color="auto" w:fill="FFFFFF"/>
              </w:rPr>
              <w:t>Высшая квалификационная категория</w:t>
            </w:r>
          </w:p>
        </w:tc>
        <w:tc>
          <w:tcPr>
            <w:tcW w:w="4678" w:type="dxa"/>
            <w:tcBorders>
              <w:top w:val="single" w:sz="4" w:space="0" w:color="000001"/>
              <w:left w:val="single" w:sz="4" w:space="0" w:color="000001"/>
              <w:bottom w:val="single" w:sz="4" w:space="0" w:color="000001"/>
              <w:right w:val="single" w:sz="4" w:space="0" w:color="000001"/>
            </w:tcBorders>
            <w:shd w:val="clear" w:color="auto" w:fill="FFFFFF"/>
            <w:tcMar>
              <w:left w:w="35" w:type="dxa"/>
            </w:tcMar>
          </w:tcPr>
          <w:p w:rsidR="00251143" w:rsidRDefault="00E30322">
            <w:pPr>
              <w:suppressAutoHyphens/>
              <w:spacing w:line="240" w:lineRule="exact"/>
              <w:ind w:hanging="19"/>
              <w:jc w:val="both"/>
              <w:rPr>
                <w:rFonts w:hint="eastAsia"/>
                <w:color w:val="00000A"/>
              </w:rPr>
            </w:pPr>
            <w:r>
              <w:rPr>
                <w:rFonts w:ascii="Times New Roman" w:eastAsia="Times New Roman" w:hAnsi="Times New Roman" w:cs="Times New Roman"/>
                <w:color w:val="00000A"/>
                <w:spacing w:val="-4"/>
                <w:shd w:val="clear" w:color="auto" w:fill="FFFFFF"/>
              </w:rPr>
              <w:t>до 25</w:t>
            </w:r>
          </w:p>
        </w:tc>
      </w:tr>
    </w:tbl>
    <w:p w:rsidR="00251143" w:rsidRDefault="00251143">
      <w:pPr>
        <w:tabs>
          <w:tab w:val="left" w:pos="1080"/>
        </w:tabs>
        <w:suppressAutoHyphens/>
        <w:spacing w:line="240" w:lineRule="exact"/>
        <w:ind w:left="567" w:right="110"/>
        <w:jc w:val="both"/>
        <w:rPr>
          <w:rFonts w:ascii="Times New Roman" w:eastAsia="Times New Roman" w:hAnsi="Times New Roman" w:cs="Times New Roman"/>
          <w:color w:val="00000A"/>
          <w:shd w:val="clear" w:color="auto" w:fill="FFFFFF"/>
        </w:rPr>
      </w:pPr>
    </w:p>
    <w:p w:rsidR="00251143" w:rsidRDefault="00E30322">
      <w:pPr>
        <w:tabs>
          <w:tab w:val="left" w:pos="1080"/>
        </w:tabs>
        <w:suppressAutoHyphens/>
        <w:spacing w:line="240" w:lineRule="exact"/>
        <w:ind w:left="142" w:right="110" w:firstLine="284"/>
        <w:jc w:val="both"/>
        <w:rPr>
          <w:rFonts w:ascii="Times New Roman" w:eastAsia="Times New Roman" w:hAnsi="Times New Roman" w:cs="Times New Roman"/>
          <w:color w:val="00000A"/>
          <w:spacing w:val="-3"/>
          <w:highlight w:val="white"/>
        </w:rPr>
      </w:pPr>
      <w:r>
        <w:rPr>
          <w:rFonts w:ascii="Times New Roman" w:eastAsia="Times New Roman" w:hAnsi="Times New Roman" w:cs="Times New Roman"/>
          <w:color w:val="00000A"/>
          <w:shd w:val="clear" w:color="auto" w:fill="FFFFFF"/>
        </w:rPr>
        <w:t xml:space="preserve">29.5.Выплаты за наличие ученой степени и почетного звания устанавливаются по решению директора школы для работников, </w:t>
      </w:r>
      <w:r>
        <w:rPr>
          <w:rFonts w:ascii="Times New Roman" w:eastAsia="Times New Roman" w:hAnsi="Times New Roman" w:cs="Times New Roman"/>
          <w:color w:val="00000A"/>
          <w:spacing w:val="-3"/>
          <w:shd w:val="clear" w:color="auto" w:fill="FFFFFF"/>
        </w:rPr>
        <w:t xml:space="preserve">которым присвоена ученая степень кандидата (доктора) наук, почетное звание (в </w:t>
      </w:r>
      <w:r>
        <w:rPr>
          <w:rFonts w:ascii="Times New Roman" w:eastAsia="Times New Roman" w:hAnsi="Times New Roman" w:cs="Times New Roman"/>
          <w:color w:val="00000A"/>
          <w:spacing w:val="-1"/>
          <w:shd w:val="clear" w:color="auto" w:fill="FFFFFF"/>
        </w:rPr>
        <w:t xml:space="preserve">том числе «Народный учитель», «Заслуженный учитель», «Заслуженный </w:t>
      </w:r>
      <w:r>
        <w:rPr>
          <w:rFonts w:ascii="Times New Roman" w:eastAsia="Times New Roman" w:hAnsi="Times New Roman" w:cs="Times New Roman"/>
          <w:color w:val="00000A"/>
          <w:spacing w:val="-3"/>
          <w:shd w:val="clear" w:color="auto" w:fill="FFFFFF"/>
        </w:rPr>
        <w:t xml:space="preserve">преподаватель» и другие почетные звания СССР, РФ и союзных республик, входивших в состав СССР,  установленные для работников различных отраслей, </w:t>
      </w:r>
      <w:r>
        <w:rPr>
          <w:rFonts w:ascii="Times New Roman" w:eastAsia="Times New Roman" w:hAnsi="Times New Roman" w:cs="Times New Roman"/>
          <w:color w:val="00000A"/>
          <w:shd w:val="clear" w:color="auto" w:fill="FFFFFF"/>
        </w:rPr>
        <w:t xml:space="preserve">название которых начинается со слов «Народный», «Заслуженный») по </w:t>
      </w:r>
      <w:r>
        <w:rPr>
          <w:rFonts w:ascii="Times New Roman" w:eastAsia="Times New Roman" w:hAnsi="Times New Roman" w:cs="Times New Roman"/>
          <w:color w:val="00000A"/>
          <w:spacing w:val="-3"/>
          <w:shd w:val="clear" w:color="auto" w:fill="FFFFFF"/>
        </w:rPr>
        <w:t>основному профилю профессиональной деятельности.</w:t>
      </w:r>
    </w:p>
    <w:p w:rsidR="00251143" w:rsidRDefault="00E30322">
      <w:pPr>
        <w:tabs>
          <w:tab w:val="left" w:pos="2499"/>
        </w:tabs>
        <w:suppressAutoHyphens/>
        <w:spacing w:line="240" w:lineRule="exact"/>
        <w:ind w:left="101" w:right="110" w:firstLine="533"/>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pacing w:val="-3"/>
          <w:shd w:val="clear" w:color="auto" w:fill="FFFFFF"/>
        </w:rPr>
        <w:t xml:space="preserve">Рекомендуемый размер </w:t>
      </w:r>
      <w:r>
        <w:rPr>
          <w:rFonts w:ascii="Times New Roman" w:eastAsia="Times New Roman" w:hAnsi="Times New Roman" w:cs="Times New Roman"/>
          <w:color w:val="00000A"/>
          <w:shd w:val="clear" w:color="auto" w:fill="FFFFFF"/>
        </w:rPr>
        <w:t>выплаты - 20 процентов от оклада (должностного оклада), ставки заработной платы работникам, которым присвоена ученая степень доктора наук, почетное звание «Народный учитель»;10 процентов от оклада (должностного оклада), ставки заработной платы работникам, которым присвоена ученая степень кандидата наук, другие почетные звания.</w:t>
      </w:r>
    </w:p>
    <w:p w:rsidR="00251143" w:rsidRDefault="00E30322">
      <w:pPr>
        <w:tabs>
          <w:tab w:val="left" w:pos="2499"/>
        </w:tabs>
        <w:suppressAutoHyphens/>
        <w:spacing w:line="240" w:lineRule="exact"/>
        <w:ind w:left="101" w:right="110" w:firstLine="533"/>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Работникам, имеющим знаки отличия в сфере образования и науки, утвержденные Министерством образования и науки РФ (медаль и нагрудные знаки), выплачивается надбавка к окладу (должностному окладу), ставке заработной платы в размере 5 процентов.</w:t>
      </w:r>
    </w:p>
    <w:p w:rsidR="00251143" w:rsidRDefault="00E30322">
      <w:pPr>
        <w:suppressAutoHyphens/>
        <w:spacing w:line="240" w:lineRule="exact"/>
        <w:ind w:left="101" w:right="110" w:firstLine="533"/>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Выплаты производятся со дня присвоения ученой степени, почетного звания, знака отличия.</w:t>
      </w:r>
    </w:p>
    <w:p w:rsidR="00251143" w:rsidRDefault="00E30322">
      <w:pPr>
        <w:suppressAutoHyphens/>
        <w:spacing w:line="240" w:lineRule="exact"/>
        <w:ind w:left="101" w:right="110"/>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29.6. Премиальные выплаты по итогам работы за определенный период производятся по решению директора школы в пределах бюджетных ассигнований на оплату труда работников учреждения, а также доходов от оказания платных услуг и иной приносящей доход деятельности, направленных на оплату труда работников.</w:t>
      </w:r>
    </w:p>
    <w:p w:rsidR="00251143" w:rsidRDefault="00E30322">
      <w:pPr>
        <w:suppressAutoHyphens/>
        <w:spacing w:line="240" w:lineRule="exact"/>
        <w:ind w:left="45" w:right="67" w:firstLine="574"/>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Порядок и условия премирования (периодичность выплаты премии, показатели премирования, условия снижения размера или лишения премий) устанавливаются положением о премировании, утверждаемым локальным нормативным актом по школе. Условия премирования определяются исходя из конкретных задач, стоящих перед школой.</w:t>
      </w:r>
    </w:p>
    <w:p w:rsidR="00251143" w:rsidRDefault="00E30322">
      <w:pPr>
        <w:suppressAutoHyphens/>
        <w:spacing w:line="240" w:lineRule="exact"/>
        <w:ind w:left="30" w:right="30" w:firstLine="537"/>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ab/>
        <w:t>Конкретные размеры премий работников определяются в соответствии с личным вкладом и максимальными размерами не ограничиваются.</w:t>
      </w:r>
    </w:p>
    <w:p w:rsidR="00251143" w:rsidRDefault="00E30322">
      <w:pPr>
        <w:suppressAutoHyphens/>
        <w:spacing w:line="240" w:lineRule="exact"/>
        <w:ind w:firstLine="567"/>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 xml:space="preserve">Ежегодно по результатам работы тарификационной комиссии на новый учебный год формируется централизованный фонд материального стимулирования (далее ФМС) в размере 1 % лимита бюджетных обязательств, предусмотренных на оплату труда работников </w:t>
      </w:r>
    </w:p>
    <w:p w:rsidR="00251143" w:rsidRDefault="00251143">
      <w:pPr>
        <w:suppressAutoHyphens/>
        <w:spacing w:line="240" w:lineRule="exact"/>
        <w:jc w:val="both"/>
        <w:rPr>
          <w:rFonts w:ascii="Times New Roman" w:eastAsia="Times New Roman" w:hAnsi="Times New Roman" w:cs="Times New Roman"/>
          <w:color w:val="00000A"/>
          <w:shd w:val="clear" w:color="auto" w:fill="FFFFFF"/>
        </w:rPr>
      </w:pP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подведомственных учреждений. Порядок использования ФМС определяется локальным актом управления образованием и социальной работой Положением о материальном стимулировании работников сферы образования.</w:t>
      </w:r>
    </w:p>
    <w:p w:rsidR="00251143" w:rsidRDefault="00251143">
      <w:pPr>
        <w:suppressAutoHyphens/>
        <w:spacing w:line="240" w:lineRule="exact"/>
        <w:jc w:val="both"/>
        <w:rPr>
          <w:rFonts w:ascii="Times New Roman" w:eastAsia="Times New Roman" w:hAnsi="Times New Roman" w:cs="Times New Roman"/>
          <w:color w:val="00000A"/>
          <w:shd w:val="clear" w:color="auto" w:fill="FFFFFF"/>
        </w:rPr>
      </w:pPr>
    </w:p>
    <w:p w:rsidR="00251143" w:rsidRDefault="00251143">
      <w:pPr>
        <w:suppressAutoHyphens/>
        <w:spacing w:line="240" w:lineRule="exact"/>
        <w:jc w:val="both"/>
        <w:rPr>
          <w:rFonts w:ascii="Times New Roman" w:eastAsia="Times New Roman" w:hAnsi="Times New Roman" w:cs="Times New Roman"/>
          <w:color w:val="00000A"/>
          <w:shd w:val="clear" w:color="auto" w:fill="FFFFFF"/>
        </w:rPr>
      </w:pPr>
    </w:p>
    <w:p w:rsidR="00251143" w:rsidRDefault="00251143">
      <w:pPr>
        <w:suppressAutoHyphens/>
        <w:spacing w:line="240" w:lineRule="exact"/>
        <w:jc w:val="both"/>
        <w:rPr>
          <w:rFonts w:ascii="Times New Roman" w:eastAsia="Times New Roman" w:hAnsi="Times New Roman" w:cs="Times New Roman"/>
          <w:color w:val="00000A"/>
          <w:shd w:val="clear" w:color="auto" w:fill="FFFFFF"/>
        </w:rPr>
      </w:pPr>
    </w:p>
    <w:p w:rsidR="00251143" w:rsidRDefault="00251143">
      <w:pPr>
        <w:suppressAutoHyphens/>
        <w:spacing w:line="240" w:lineRule="exact"/>
        <w:ind w:left="667"/>
        <w:rPr>
          <w:rFonts w:ascii="Times New Roman" w:eastAsia="Times New Roman" w:hAnsi="Times New Roman" w:cs="Times New Roman"/>
          <w:color w:val="00000A"/>
          <w:shd w:val="clear" w:color="auto" w:fill="FFFFFF"/>
        </w:rPr>
      </w:pPr>
    </w:p>
    <w:p w:rsidR="0049394F" w:rsidRDefault="0049394F">
      <w:pPr>
        <w:suppressAutoHyphens/>
        <w:spacing w:line="240" w:lineRule="exact"/>
        <w:ind w:left="667"/>
        <w:jc w:val="center"/>
        <w:rPr>
          <w:rFonts w:ascii="Times New Roman" w:eastAsia="Times New Roman" w:hAnsi="Times New Roman" w:cs="Times New Roman"/>
          <w:b/>
          <w:color w:val="00000A"/>
          <w:shd w:val="clear" w:color="auto" w:fill="FFFFFF"/>
          <w:lang w:val="en-US"/>
        </w:rPr>
      </w:pPr>
    </w:p>
    <w:p w:rsidR="00251143" w:rsidRDefault="00E30322" w:rsidP="0049394F">
      <w:pPr>
        <w:suppressAutoHyphens/>
        <w:spacing w:line="240" w:lineRule="exact"/>
        <w:ind w:left="667"/>
        <w:jc w:val="center"/>
        <w:rPr>
          <w:rFonts w:ascii="Times New Roman" w:eastAsia="Times New Roman" w:hAnsi="Times New Roman" w:cs="Times New Roman"/>
          <w:b/>
          <w:color w:val="00000A"/>
          <w:highlight w:val="white"/>
        </w:rPr>
      </w:pPr>
      <w:r>
        <w:rPr>
          <w:rFonts w:ascii="Times New Roman" w:eastAsia="Times New Roman" w:hAnsi="Times New Roman" w:cs="Times New Roman"/>
          <w:b/>
          <w:color w:val="00000A"/>
          <w:shd w:val="clear" w:color="auto" w:fill="FFFFFF"/>
        </w:rPr>
        <w:lastRenderedPageBreak/>
        <w:t xml:space="preserve">Ш. </w:t>
      </w:r>
      <w:r w:rsidR="0049394F" w:rsidRPr="0049394F">
        <w:rPr>
          <w:rFonts w:ascii="Times New Roman" w:eastAsia="Times New Roman" w:hAnsi="Times New Roman" w:cs="Times New Roman"/>
          <w:b/>
          <w:color w:val="00000A"/>
          <w:shd w:val="clear" w:color="auto" w:fill="FFFFFF"/>
        </w:rPr>
        <w:t xml:space="preserve"> </w:t>
      </w:r>
      <w:r>
        <w:rPr>
          <w:rFonts w:ascii="Times New Roman" w:eastAsia="Times New Roman" w:hAnsi="Times New Roman" w:cs="Times New Roman"/>
          <w:b/>
          <w:color w:val="00000A"/>
          <w:shd w:val="clear" w:color="auto" w:fill="FFFFFF"/>
        </w:rPr>
        <w:t>УСЛОВИЯ ОПЛАТЫ ТРУДА  ДИРЕКТОРА ШКОЛЫ, ЗАМЕСТИТЕЛЕЙ</w:t>
      </w:r>
      <w:r w:rsidR="0049394F" w:rsidRPr="0049394F">
        <w:rPr>
          <w:rFonts w:ascii="Times New Roman" w:eastAsia="Times New Roman" w:hAnsi="Times New Roman" w:cs="Times New Roman"/>
          <w:b/>
          <w:color w:val="00000A"/>
          <w:shd w:val="clear" w:color="auto" w:fill="FFFFFF"/>
        </w:rPr>
        <w:t xml:space="preserve"> </w:t>
      </w:r>
      <w:r>
        <w:rPr>
          <w:rFonts w:ascii="Times New Roman" w:eastAsia="Times New Roman" w:hAnsi="Times New Roman" w:cs="Times New Roman"/>
          <w:b/>
          <w:color w:val="00000A"/>
          <w:shd w:val="clear" w:color="auto" w:fill="FFFFFF"/>
        </w:rPr>
        <w:t>ДИРЕКТОРА</w:t>
      </w:r>
    </w:p>
    <w:p w:rsidR="00251143" w:rsidRDefault="00251143">
      <w:pPr>
        <w:suppressAutoHyphens/>
        <w:spacing w:line="240" w:lineRule="exact"/>
        <w:ind w:left="202"/>
        <w:jc w:val="center"/>
        <w:rPr>
          <w:rFonts w:ascii="Times New Roman" w:eastAsia="Times New Roman" w:hAnsi="Times New Roman" w:cs="Times New Roman"/>
          <w:color w:val="00000A"/>
          <w:shd w:val="clear" w:color="auto" w:fill="FFFFFF"/>
        </w:rPr>
      </w:pPr>
    </w:p>
    <w:p w:rsidR="00251143" w:rsidRDefault="00E30322">
      <w:pPr>
        <w:suppressAutoHyphens/>
        <w:spacing w:line="240" w:lineRule="exact"/>
        <w:ind w:firstLine="425"/>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30. Заработная плата директора школы, его  заместителей состоит из оклада, выплат компенсационного и стимулирующего характера.</w:t>
      </w:r>
    </w:p>
    <w:p w:rsidR="00251143" w:rsidRDefault="00E30322">
      <w:pPr>
        <w:suppressAutoHyphens/>
        <w:spacing w:line="240" w:lineRule="exact"/>
        <w:ind w:firstLine="540"/>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pacing w:val="-4"/>
          <w:shd w:val="clear" w:color="auto" w:fill="FFFFFF"/>
        </w:rPr>
        <w:t>31.</w:t>
      </w:r>
      <w:r>
        <w:rPr>
          <w:rFonts w:ascii="Times New Roman" w:eastAsia="Times New Roman" w:hAnsi="Times New Roman" w:cs="Times New Roman"/>
          <w:color w:val="00000A"/>
          <w:shd w:val="clear" w:color="auto" w:fill="FFFFFF"/>
        </w:rPr>
        <w:t xml:space="preserve">Предельный уровень соотношения средней заработной платы руководителя учреждения и средней заработной платы работников учреждений устанавливается управлением образования и социальной работой администрации Мурашинского района - главным распорядителем средств </w:t>
      </w:r>
    </w:p>
    <w:p w:rsidR="00251143" w:rsidRDefault="00251143">
      <w:pPr>
        <w:suppressAutoHyphens/>
        <w:spacing w:line="240" w:lineRule="exact"/>
        <w:ind w:firstLine="540"/>
        <w:jc w:val="both"/>
        <w:rPr>
          <w:rFonts w:ascii="Times New Roman" w:eastAsia="Times New Roman" w:hAnsi="Times New Roman" w:cs="Times New Roman"/>
          <w:color w:val="00000A"/>
          <w:shd w:val="clear" w:color="auto" w:fill="FFFFFF"/>
        </w:rPr>
      </w:pP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бюджета образовательного учреждения в кратности от 1 до 6.</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ab/>
        <w:t>Должностной оклад руководителя учреждения, определяемый трудовым договором, устанавливается в кратном отношении к средней заработной плате работников учреждения, за исключением административно-управленческого персонала в следующем соотношении:</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ab/>
      </w:r>
    </w:p>
    <w:tbl>
      <w:tblPr>
        <w:tblW w:w="9653" w:type="dxa"/>
        <w:tblInd w:w="460" w:type="dxa"/>
        <w:tblBorders>
          <w:top w:val="single" w:sz="2" w:space="0" w:color="000001"/>
          <w:left w:val="single" w:sz="2" w:space="0" w:color="000001"/>
          <w:bottom w:val="single" w:sz="2" w:space="0" w:color="000001"/>
          <w:right w:val="single" w:sz="6" w:space="0" w:color="000001"/>
          <w:insideH w:val="single" w:sz="2" w:space="0" w:color="000001"/>
          <w:insideV w:val="single" w:sz="6" w:space="0" w:color="000001"/>
        </w:tblBorders>
        <w:tblCellMar>
          <w:left w:w="-1" w:type="dxa"/>
          <w:right w:w="0" w:type="dxa"/>
        </w:tblCellMar>
        <w:tblLook w:val="0000"/>
      </w:tblPr>
      <w:tblGrid>
        <w:gridCol w:w="4050"/>
        <w:gridCol w:w="5603"/>
      </w:tblGrid>
      <w:tr w:rsidR="00251143">
        <w:trPr>
          <w:trHeight w:val="400"/>
        </w:trPr>
        <w:tc>
          <w:tcPr>
            <w:tcW w:w="4050" w:type="dxa"/>
            <w:tcBorders>
              <w:top w:val="single" w:sz="2" w:space="0" w:color="000001"/>
              <w:left w:val="single" w:sz="2" w:space="0" w:color="000001"/>
              <w:bottom w:val="single" w:sz="2" w:space="0" w:color="000001"/>
              <w:right w:val="single" w:sz="6" w:space="0" w:color="000001"/>
            </w:tcBorders>
            <w:shd w:val="clear" w:color="auto" w:fill="auto"/>
            <w:tcMar>
              <w:left w:w="-1" w:type="dxa"/>
            </w:tcMar>
          </w:tcPr>
          <w:p w:rsidR="00251143" w:rsidRDefault="00E30322">
            <w:pPr>
              <w:suppressAutoHyphens/>
              <w:spacing w:line="240" w:lineRule="exact"/>
              <w:jc w:val="center"/>
              <w:rPr>
                <w:rFonts w:hint="eastAsia"/>
                <w:color w:val="00000A"/>
                <w:highlight w:val="white"/>
              </w:rPr>
            </w:pPr>
            <w:r>
              <w:rPr>
                <w:rFonts w:ascii="Times New Roman" w:eastAsia="Times New Roman" w:hAnsi="Times New Roman" w:cs="Times New Roman"/>
                <w:color w:val="00000A"/>
                <w:shd w:val="clear" w:color="auto" w:fill="FFFFFF"/>
              </w:rPr>
              <w:t xml:space="preserve">Группа по оплате труда   </w:t>
            </w:r>
          </w:p>
        </w:tc>
        <w:tc>
          <w:tcPr>
            <w:tcW w:w="5602" w:type="dxa"/>
            <w:tcBorders>
              <w:top w:val="single" w:sz="2" w:space="0" w:color="000001"/>
              <w:left w:val="single" w:sz="2" w:space="0" w:color="000001"/>
              <w:bottom w:val="single" w:sz="2" w:space="0" w:color="000001"/>
              <w:right w:val="single" w:sz="2" w:space="0" w:color="000001"/>
            </w:tcBorders>
            <w:shd w:val="clear" w:color="auto" w:fill="auto"/>
            <w:tcMar>
              <w:left w:w="-1" w:type="dxa"/>
            </w:tcMar>
          </w:tcPr>
          <w:p w:rsidR="00251143" w:rsidRDefault="00E30322">
            <w:pPr>
              <w:suppressAutoHyphens/>
              <w:spacing w:line="240" w:lineRule="exact"/>
              <w:jc w:val="center"/>
              <w:rPr>
                <w:rFonts w:hint="eastAsia"/>
                <w:color w:val="00000A"/>
                <w:highlight w:val="white"/>
              </w:rPr>
            </w:pPr>
            <w:r>
              <w:rPr>
                <w:rFonts w:ascii="Times New Roman" w:eastAsia="Times New Roman" w:hAnsi="Times New Roman" w:cs="Times New Roman"/>
                <w:color w:val="00000A"/>
                <w:shd w:val="clear" w:color="auto" w:fill="FFFFFF"/>
              </w:rPr>
              <w:t>Коэффициент кратности (К)</w:t>
            </w:r>
          </w:p>
        </w:tc>
      </w:tr>
      <w:tr w:rsidR="00251143">
        <w:trPr>
          <w:trHeight w:val="1"/>
        </w:trPr>
        <w:tc>
          <w:tcPr>
            <w:tcW w:w="4050" w:type="dxa"/>
            <w:tcBorders>
              <w:top w:val="single" w:sz="2" w:space="0" w:color="000001"/>
              <w:left w:val="single" w:sz="2" w:space="0" w:color="000001"/>
              <w:bottom w:val="single" w:sz="2" w:space="0" w:color="000001"/>
              <w:right w:val="single" w:sz="6" w:space="0" w:color="000001"/>
            </w:tcBorders>
            <w:shd w:val="clear" w:color="auto" w:fill="auto"/>
            <w:tcMar>
              <w:left w:w="-1" w:type="dxa"/>
            </w:tcMar>
          </w:tcPr>
          <w:p w:rsidR="00251143" w:rsidRDefault="00E30322">
            <w:pPr>
              <w:suppressAutoHyphens/>
              <w:spacing w:line="240" w:lineRule="exact"/>
              <w:jc w:val="center"/>
              <w:rPr>
                <w:rFonts w:hint="eastAsia"/>
                <w:color w:val="00000A"/>
                <w:highlight w:val="white"/>
              </w:rPr>
            </w:pPr>
            <w:r>
              <w:rPr>
                <w:rFonts w:ascii="Times New Roman" w:eastAsia="Times New Roman" w:hAnsi="Times New Roman" w:cs="Times New Roman"/>
                <w:color w:val="00000A"/>
                <w:shd w:val="clear" w:color="auto" w:fill="FFFFFF"/>
              </w:rPr>
              <w:t xml:space="preserve">1              </w:t>
            </w:r>
          </w:p>
        </w:tc>
        <w:tc>
          <w:tcPr>
            <w:tcW w:w="5602" w:type="dxa"/>
            <w:tcBorders>
              <w:top w:val="single" w:sz="2" w:space="0" w:color="000001"/>
              <w:left w:val="single" w:sz="2" w:space="0" w:color="000001"/>
              <w:bottom w:val="single" w:sz="2" w:space="0" w:color="000001"/>
              <w:right w:val="single" w:sz="2" w:space="0" w:color="000001"/>
            </w:tcBorders>
            <w:shd w:val="clear" w:color="auto" w:fill="auto"/>
            <w:tcMar>
              <w:left w:w="-1" w:type="dxa"/>
            </w:tcMar>
          </w:tcPr>
          <w:p w:rsidR="00251143" w:rsidRDefault="00E30322">
            <w:pPr>
              <w:suppressAutoHyphens/>
              <w:spacing w:line="240" w:lineRule="exact"/>
              <w:jc w:val="center"/>
              <w:rPr>
                <w:rFonts w:hint="eastAsia"/>
                <w:color w:val="00000A"/>
                <w:highlight w:val="white"/>
              </w:rPr>
            </w:pPr>
            <w:r>
              <w:rPr>
                <w:rFonts w:ascii="Times New Roman" w:eastAsia="Times New Roman" w:hAnsi="Times New Roman" w:cs="Times New Roman"/>
                <w:color w:val="00000A"/>
                <w:shd w:val="clear" w:color="auto" w:fill="FFFFFF"/>
              </w:rPr>
              <w:t>До 3</w:t>
            </w:r>
          </w:p>
        </w:tc>
      </w:tr>
      <w:tr w:rsidR="00251143">
        <w:trPr>
          <w:trHeight w:val="1"/>
        </w:trPr>
        <w:tc>
          <w:tcPr>
            <w:tcW w:w="4050" w:type="dxa"/>
            <w:tcBorders>
              <w:top w:val="single" w:sz="2" w:space="0" w:color="000001"/>
              <w:left w:val="single" w:sz="2" w:space="0" w:color="000001"/>
              <w:bottom w:val="single" w:sz="2" w:space="0" w:color="000001"/>
              <w:right w:val="single" w:sz="6" w:space="0" w:color="000001"/>
            </w:tcBorders>
            <w:shd w:val="clear" w:color="auto" w:fill="auto"/>
            <w:tcMar>
              <w:left w:w="-1" w:type="dxa"/>
            </w:tcMar>
          </w:tcPr>
          <w:p w:rsidR="00251143" w:rsidRDefault="00E30322">
            <w:pPr>
              <w:suppressAutoHyphens/>
              <w:spacing w:line="240" w:lineRule="exact"/>
              <w:jc w:val="center"/>
              <w:rPr>
                <w:rFonts w:hint="eastAsia"/>
                <w:color w:val="00000A"/>
                <w:highlight w:val="white"/>
              </w:rPr>
            </w:pPr>
            <w:r>
              <w:rPr>
                <w:rFonts w:ascii="Times New Roman" w:eastAsia="Times New Roman" w:hAnsi="Times New Roman" w:cs="Times New Roman"/>
                <w:color w:val="00000A"/>
                <w:shd w:val="clear" w:color="auto" w:fill="FFFFFF"/>
              </w:rPr>
              <w:t xml:space="preserve">2              </w:t>
            </w:r>
          </w:p>
        </w:tc>
        <w:tc>
          <w:tcPr>
            <w:tcW w:w="5602" w:type="dxa"/>
            <w:tcBorders>
              <w:top w:val="single" w:sz="2" w:space="0" w:color="000001"/>
              <w:left w:val="single" w:sz="2" w:space="0" w:color="000001"/>
              <w:bottom w:val="single" w:sz="2" w:space="0" w:color="000001"/>
              <w:right w:val="single" w:sz="2" w:space="0" w:color="000001"/>
            </w:tcBorders>
            <w:shd w:val="clear" w:color="auto" w:fill="auto"/>
            <w:tcMar>
              <w:left w:w="-1" w:type="dxa"/>
            </w:tcMar>
          </w:tcPr>
          <w:p w:rsidR="00251143" w:rsidRDefault="00E30322">
            <w:pPr>
              <w:suppressAutoHyphens/>
              <w:spacing w:line="240" w:lineRule="exact"/>
              <w:jc w:val="center"/>
              <w:rPr>
                <w:rFonts w:hint="eastAsia"/>
                <w:color w:val="00000A"/>
                <w:highlight w:val="white"/>
              </w:rPr>
            </w:pPr>
            <w:r>
              <w:rPr>
                <w:rFonts w:ascii="Times New Roman" w:eastAsia="Times New Roman" w:hAnsi="Times New Roman" w:cs="Times New Roman"/>
                <w:color w:val="00000A"/>
                <w:shd w:val="clear" w:color="auto" w:fill="FFFFFF"/>
              </w:rPr>
              <w:t>До 2</w:t>
            </w:r>
          </w:p>
        </w:tc>
      </w:tr>
      <w:tr w:rsidR="00251143">
        <w:trPr>
          <w:trHeight w:val="1"/>
        </w:trPr>
        <w:tc>
          <w:tcPr>
            <w:tcW w:w="4050" w:type="dxa"/>
            <w:tcBorders>
              <w:top w:val="single" w:sz="2" w:space="0" w:color="000001"/>
              <w:left w:val="single" w:sz="2" w:space="0" w:color="000001"/>
              <w:bottom w:val="single" w:sz="2" w:space="0" w:color="000001"/>
              <w:right w:val="single" w:sz="6" w:space="0" w:color="000001"/>
            </w:tcBorders>
            <w:shd w:val="clear" w:color="auto" w:fill="auto"/>
            <w:tcMar>
              <w:left w:w="-1" w:type="dxa"/>
            </w:tcMar>
          </w:tcPr>
          <w:p w:rsidR="00251143" w:rsidRDefault="00E30322">
            <w:pPr>
              <w:suppressAutoHyphens/>
              <w:spacing w:line="240" w:lineRule="exact"/>
              <w:jc w:val="center"/>
              <w:rPr>
                <w:rFonts w:hint="eastAsia"/>
                <w:color w:val="00000A"/>
                <w:highlight w:val="white"/>
              </w:rPr>
            </w:pPr>
            <w:r>
              <w:rPr>
                <w:rFonts w:ascii="Times New Roman" w:eastAsia="Times New Roman" w:hAnsi="Times New Roman" w:cs="Times New Roman"/>
                <w:color w:val="00000A"/>
                <w:shd w:val="clear" w:color="auto" w:fill="FFFFFF"/>
              </w:rPr>
              <w:t xml:space="preserve">3              </w:t>
            </w:r>
          </w:p>
        </w:tc>
        <w:tc>
          <w:tcPr>
            <w:tcW w:w="5602" w:type="dxa"/>
            <w:tcBorders>
              <w:top w:val="single" w:sz="2" w:space="0" w:color="000001"/>
              <w:left w:val="single" w:sz="2" w:space="0" w:color="000001"/>
              <w:bottom w:val="single" w:sz="2" w:space="0" w:color="000001"/>
              <w:right w:val="single" w:sz="2" w:space="0" w:color="000001"/>
            </w:tcBorders>
            <w:shd w:val="clear" w:color="auto" w:fill="auto"/>
            <w:tcMar>
              <w:left w:w="-1" w:type="dxa"/>
            </w:tcMar>
          </w:tcPr>
          <w:p w:rsidR="00251143" w:rsidRDefault="00E30322">
            <w:pPr>
              <w:suppressAutoHyphens/>
              <w:spacing w:line="240" w:lineRule="exact"/>
              <w:jc w:val="center"/>
              <w:rPr>
                <w:rFonts w:hint="eastAsia"/>
                <w:color w:val="00000A"/>
                <w:highlight w:val="white"/>
              </w:rPr>
            </w:pPr>
            <w:r>
              <w:rPr>
                <w:rFonts w:ascii="Times New Roman" w:eastAsia="Times New Roman" w:hAnsi="Times New Roman" w:cs="Times New Roman"/>
                <w:color w:val="00000A"/>
                <w:shd w:val="clear" w:color="auto" w:fill="FFFFFF"/>
              </w:rPr>
              <w:t>До 1,5</w:t>
            </w:r>
          </w:p>
        </w:tc>
      </w:tr>
      <w:tr w:rsidR="00251143">
        <w:trPr>
          <w:trHeight w:val="1"/>
        </w:trPr>
        <w:tc>
          <w:tcPr>
            <w:tcW w:w="4050" w:type="dxa"/>
            <w:tcBorders>
              <w:top w:val="single" w:sz="2" w:space="0" w:color="000001"/>
              <w:left w:val="single" w:sz="2" w:space="0" w:color="000001"/>
              <w:bottom w:val="single" w:sz="2" w:space="0" w:color="000001"/>
              <w:right w:val="single" w:sz="6" w:space="0" w:color="000001"/>
            </w:tcBorders>
            <w:shd w:val="clear" w:color="auto" w:fill="auto"/>
            <w:tcMar>
              <w:left w:w="-1" w:type="dxa"/>
            </w:tcMar>
          </w:tcPr>
          <w:p w:rsidR="00251143" w:rsidRDefault="00E30322">
            <w:pPr>
              <w:suppressAutoHyphens/>
              <w:spacing w:line="240" w:lineRule="exact"/>
              <w:jc w:val="center"/>
              <w:rPr>
                <w:rFonts w:hint="eastAsia"/>
                <w:color w:val="00000A"/>
                <w:highlight w:val="white"/>
              </w:rPr>
            </w:pPr>
            <w:r>
              <w:rPr>
                <w:rFonts w:ascii="Times New Roman" w:eastAsia="Times New Roman" w:hAnsi="Times New Roman" w:cs="Times New Roman"/>
                <w:color w:val="00000A"/>
                <w:shd w:val="clear" w:color="auto" w:fill="FFFFFF"/>
              </w:rPr>
              <w:t xml:space="preserve">4              </w:t>
            </w:r>
          </w:p>
        </w:tc>
        <w:tc>
          <w:tcPr>
            <w:tcW w:w="5602" w:type="dxa"/>
            <w:tcBorders>
              <w:top w:val="single" w:sz="2" w:space="0" w:color="000001"/>
              <w:left w:val="single" w:sz="2" w:space="0" w:color="000001"/>
              <w:bottom w:val="single" w:sz="2" w:space="0" w:color="000001"/>
              <w:right w:val="single" w:sz="2" w:space="0" w:color="000001"/>
            </w:tcBorders>
            <w:shd w:val="clear" w:color="auto" w:fill="auto"/>
            <w:tcMar>
              <w:left w:w="-1" w:type="dxa"/>
            </w:tcMar>
          </w:tcPr>
          <w:p w:rsidR="00251143" w:rsidRDefault="00E30322">
            <w:pPr>
              <w:suppressAutoHyphens/>
              <w:spacing w:line="240" w:lineRule="exact"/>
              <w:jc w:val="center"/>
              <w:rPr>
                <w:rFonts w:hint="eastAsia"/>
                <w:color w:val="00000A"/>
                <w:highlight w:val="white"/>
              </w:rPr>
            </w:pPr>
            <w:r>
              <w:rPr>
                <w:rFonts w:ascii="Times New Roman" w:eastAsia="Times New Roman" w:hAnsi="Times New Roman" w:cs="Times New Roman"/>
                <w:color w:val="00000A"/>
                <w:shd w:val="clear" w:color="auto" w:fill="FFFFFF"/>
              </w:rPr>
              <w:t>1</w:t>
            </w:r>
          </w:p>
        </w:tc>
      </w:tr>
    </w:tbl>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ab/>
      </w:r>
    </w:p>
    <w:p w:rsidR="00251143" w:rsidRDefault="00E30322">
      <w:pPr>
        <w:tabs>
          <w:tab w:val="left" w:pos="900"/>
        </w:tabs>
        <w:suppressAutoHyphens/>
        <w:spacing w:line="240" w:lineRule="exact"/>
        <w:ind w:left="67" w:right="72" w:firstLine="480"/>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pacing w:val="-9"/>
          <w:shd w:val="clear" w:color="auto" w:fill="FFFFFF"/>
        </w:rPr>
        <w:t>32.</w:t>
      </w:r>
      <w:r>
        <w:rPr>
          <w:rFonts w:ascii="Times New Roman" w:eastAsia="Times New Roman" w:hAnsi="Times New Roman" w:cs="Times New Roman"/>
          <w:color w:val="00000A"/>
          <w:shd w:val="clear" w:color="auto" w:fill="FFFFFF"/>
        </w:rPr>
        <w:tab/>
        <w:t>Должностные оклады заместителей директора школы устанавливаются на 10-30 процентов ниже должностного оклада директора школы.</w:t>
      </w:r>
    </w:p>
    <w:p w:rsidR="00251143" w:rsidRDefault="00E30322">
      <w:pPr>
        <w:tabs>
          <w:tab w:val="left" w:pos="900"/>
          <w:tab w:val="left" w:pos="1102"/>
        </w:tabs>
        <w:suppressAutoHyphens/>
        <w:spacing w:line="240" w:lineRule="exact"/>
        <w:ind w:left="67" w:right="67" w:firstLine="470"/>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pacing w:val="-9"/>
          <w:shd w:val="clear" w:color="auto" w:fill="FFFFFF"/>
        </w:rPr>
        <w:t>33.</w:t>
      </w:r>
      <w:r>
        <w:rPr>
          <w:rFonts w:ascii="Times New Roman" w:eastAsia="Times New Roman" w:hAnsi="Times New Roman" w:cs="Times New Roman"/>
          <w:color w:val="00000A"/>
          <w:shd w:val="clear" w:color="auto" w:fill="FFFFFF"/>
        </w:rPr>
        <w:tab/>
        <w:t>К основному персоналу школы относятся работники, непосредственно обеспечивающие выполнение основных функций, для реализации которых создано учреждение.</w:t>
      </w:r>
    </w:p>
    <w:p w:rsidR="00251143" w:rsidRDefault="00E30322">
      <w:pPr>
        <w:suppressAutoHyphens/>
        <w:spacing w:line="240" w:lineRule="exact"/>
        <w:ind w:firstLine="540"/>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34.Повышающие коэффициенты не применяются к должностным окладам руководителя учреждения и тем должностным окладам, которые определяются в процентном отношении к должностному окладу руководителя.</w:t>
      </w:r>
    </w:p>
    <w:p w:rsidR="00251143" w:rsidRDefault="00E30322">
      <w:pPr>
        <w:suppressAutoHyphens/>
        <w:spacing w:line="240" w:lineRule="exact"/>
        <w:ind w:firstLine="540"/>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35. Стимулирующая надбавка за наличие квалификационной категории устанавливается на время действия квалификационной категории, полученной по должности "руководитель", с целью стимулирования руководителя учреждения, его заместителей к качественному результату труда путем повышения профессиональной квалификации и компетентности.</w:t>
      </w:r>
    </w:p>
    <w:p w:rsidR="00251143" w:rsidRDefault="00251143">
      <w:pPr>
        <w:suppressAutoHyphens/>
        <w:spacing w:line="240" w:lineRule="exact"/>
        <w:jc w:val="both"/>
        <w:rPr>
          <w:rFonts w:ascii="Times New Roman" w:eastAsia="Times New Roman" w:hAnsi="Times New Roman" w:cs="Times New Roman"/>
          <w:color w:val="00000A"/>
          <w:shd w:val="clear" w:color="auto" w:fill="FFFFFF"/>
        </w:rPr>
      </w:pPr>
    </w:p>
    <w:tbl>
      <w:tblPr>
        <w:tblW w:w="9657" w:type="dxa"/>
        <w:tblInd w:w="-107" w:type="dxa"/>
        <w:tblBorders>
          <w:top w:val="single" w:sz="2" w:space="0" w:color="000001"/>
          <w:left w:val="single" w:sz="2" w:space="0" w:color="000001"/>
          <w:bottom w:val="single" w:sz="2" w:space="0" w:color="000001"/>
          <w:right w:val="single" w:sz="6" w:space="0" w:color="000001"/>
          <w:insideH w:val="single" w:sz="2" w:space="0" w:color="000001"/>
          <w:insideV w:val="single" w:sz="6" w:space="0" w:color="000001"/>
        </w:tblBorders>
        <w:tblCellMar>
          <w:left w:w="-1" w:type="dxa"/>
          <w:right w:w="0" w:type="dxa"/>
        </w:tblCellMar>
        <w:tblLook w:val="0000"/>
      </w:tblPr>
      <w:tblGrid>
        <w:gridCol w:w="5640"/>
        <w:gridCol w:w="4017"/>
      </w:tblGrid>
      <w:tr w:rsidR="00251143">
        <w:trPr>
          <w:trHeight w:val="400"/>
        </w:trPr>
        <w:tc>
          <w:tcPr>
            <w:tcW w:w="5639" w:type="dxa"/>
            <w:tcBorders>
              <w:top w:val="single" w:sz="2" w:space="0" w:color="000001"/>
              <w:left w:val="single" w:sz="2" w:space="0" w:color="000001"/>
              <w:bottom w:val="single" w:sz="2" w:space="0" w:color="000001"/>
              <w:right w:val="single" w:sz="6" w:space="0" w:color="000001"/>
            </w:tcBorders>
            <w:shd w:val="clear" w:color="auto" w:fill="auto"/>
            <w:tcMar>
              <w:left w:w="-1" w:type="dxa"/>
            </w:tcMar>
          </w:tcPr>
          <w:p w:rsidR="00251143" w:rsidRDefault="00E30322">
            <w:pPr>
              <w:suppressAutoHyphens/>
              <w:spacing w:line="240" w:lineRule="exact"/>
              <w:jc w:val="center"/>
              <w:rPr>
                <w:rFonts w:hint="eastAsia"/>
                <w:color w:val="00000A"/>
                <w:highlight w:val="white"/>
              </w:rPr>
            </w:pPr>
            <w:r>
              <w:rPr>
                <w:rFonts w:ascii="Times New Roman" w:eastAsia="Times New Roman" w:hAnsi="Times New Roman" w:cs="Times New Roman"/>
                <w:color w:val="00000A"/>
                <w:shd w:val="clear" w:color="auto" w:fill="FFFFFF"/>
              </w:rPr>
              <w:t xml:space="preserve">Квалификационная категория       </w:t>
            </w:r>
          </w:p>
        </w:tc>
        <w:tc>
          <w:tcPr>
            <w:tcW w:w="4017" w:type="dxa"/>
            <w:tcBorders>
              <w:top w:val="single" w:sz="2" w:space="0" w:color="000001"/>
              <w:left w:val="single" w:sz="2" w:space="0" w:color="000001"/>
              <w:bottom w:val="single" w:sz="2" w:space="0" w:color="000001"/>
              <w:right w:val="single" w:sz="2" w:space="0" w:color="000001"/>
            </w:tcBorders>
            <w:shd w:val="clear" w:color="auto" w:fill="auto"/>
            <w:tcMar>
              <w:left w:w="-1" w:type="dxa"/>
            </w:tcMar>
          </w:tcPr>
          <w:p w:rsidR="00251143" w:rsidRDefault="00E30322">
            <w:pPr>
              <w:suppressAutoHyphens/>
              <w:spacing w:line="240" w:lineRule="exact"/>
              <w:jc w:val="center"/>
              <w:rPr>
                <w:rFonts w:hint="eastAsia"/>
                <w:color w:val="00000A"/>
                <w:highlight w:val="white"/>
              </w:rPr>
            </w:pPr>
            <w:r>
              <w:rPr>
                <w:rFonts w:ascii="Times New Roman" w:eastAsia="Times New Roman" w:hAnsi="Times New Roman" w:cs="Times New Roman"/>
                <w:color w:val="00000A"/>
                <w:shd w:val="clear" w:color="auto" w:fill="FFFFFF"/>
              </w:rPr>
              <w:t xml:space="preserve">Размер стимулирующей надбавки в </w:t>
            </w:r>
            <w:r>
              <w:rPr>
                <w:rFonts w:ascii="Times New Roman" w:eastAsia="Times New Roman" w:hAnsi="Times New Roman" w:cs="Times New Roman"/>
                <w:color w:val="00000A"/>
                <w:shd w:val="clear" w:color="auto" w:fill="FFFFFF"/>
              </w:rPr>
              <w:br/>
              <w:t>процентах от должностного оклада</w:t>
            </w:r>
          </w:p>
        </w:tc>
      </w:tr>
      <w:tr w:rsidR="00251143">
        <w:trPr>
          <w:trHeight w:val="1"/>
        </w:trPr>
        <w:tc>
          <w:tcPr>
            <w:tcW w:w="5639" w:type="dxa"/>
            <w:tcBorders>
              <w:top w:val="single" w:sz="2" w:space="0" w:color="000001"/>
              <w:left w:val="single" w:sz="2" w:space="0" w:color="000001"/>
              <w:bottom w:val="single" w:sz="2" w:space="0" w:color="000001"/>
              <w:right w:val="single" w:sz="6" w:space="0" w:color="000001"/>
            </w:tcBorders>
            <w:shd w:val="clear" w:color="auto" w:fill="auto"/>
            <w:tcMar>
              <w:left w:w="-1" w:type="dxa"/>
            </w:tcMar>
          </w:tcPr>
          <w:p w:rsidR="00251143" w:rsidRDefault="00E30322">
            <w:pPr>
              <w:suppressAutoHyphens/>
              <w:spacing w:line="240" w:lineRule="exact"/>
              <w:jc w:val="center"/>
              <w:rPr>
                <w:rFonts w:hint="eastAsia"/>
                <w:color w:val="00000A"/>
                <w:highlight w:val="white"/>
              </w:rPr>
            </w:pPr>
            <w:r>
              <w:rPr>
                <w:rFonts w:ascii="Times New Roman" w:eastAsia="Times New Roman" w:hAnsi="Times New Roman" w:cs="Times New Roman"/>
                <w:color w:val="00000A"/>
                <w:shd w:val="clear" w:color="auto" w:fill="FFFFFF"/>
              </w:rPr>
              <w:t xml:space="preserve">Первая квалификационная категория       </w:t>
            </w:r>
          </w:p>
        </w:tc>
        <w:tc>
          <w:tcPr>
            <w:tcW w:w="4017" w:type="dxa"/>
            <w:tcBorders>
              <w:top w:val="single" w:sz="2" w:space="0" w:color="000001"/>
              <w:left w:val="single" w:sz="2" w:space="0" w:color="000001"/>
              <w:bottom w:val="single" w:sz="2" w:space="0" w:color="000001"/>
              <w:right w:val="single" w:sz="2" w:space="0" w:color="000001"/>
            </w:tcBorders>
            <w:shd w:val="clear" w:color="auto" w:fill="auto"/>
            <w:tcMar>
              <w:left w:w="-1" w:type="dxa"/>
            </w:tcMar>
          </w:tcPr>
          <w:p w:rsidR="00251143" w:rsidRDefault="00E30322">
            <w:pPr>
              <w:suppressAutoHyphens/>
              <w:spacing w:line="240" w:lineRule="exact"/>
              <w:jc w:val="center"/>
              <w:rPr>
                <w:rFonts w:hint="eastAsia"/>
                <w:color w:val="00000A"/>
                <w:highlight w:val="white"/>
              </w:rPr>
            </w:pPr>
            <w:r>
              <w:rPr>
                <w:rFonts w:ascii="Times New Roman" w:eastAsia="Times New Roman" w:hAnsi="Times New Roman" w:cs="Times New Roman"/>
                <w:color w:val="00000A"/>
                <w:shd w:val="clear" w:color="auto" w:fill="FFFFFF"/>
              </w:rPr>
              <w:t xml:space="preserve">10                </w:t>
            </w:r>
          </w:p>
        </w:tc>
      </w:tr>
      <w:tr w:rsidR="00251143">
        <w:trPr>
          <w:trHeight w:val="1"/>
        </w:trPr>
        <w:tc>
          <w:tcPr>
            <w:tcW w:w="5639" w:type="dxa"/>
            <w:tcBorders>
              <w:top w:val="single" w:sz="2" w:space="0" w:color="000001"/>
              <w:left w:val="single" w:sz="2" w:space="0" w:color="000001"/>
              <w:bottom w:val="single" w:sz="2" w:space="0" w:color="000001"/>
              <w:right w:val="single" w:sz="6" w:space="0" w:color="000001"/>
            </w:tcBorders>
            <w:shd w:val="clear" w:color="auto" w:fill="auto"/>
            <w:tcMar>
              <w:left w:w="-1" w:type="dxa"/>
            </w:tcMar>
          </w:tcPr>
          <w:p w:rsidR="00251143" w:rsidRDefault="00E30322">
            <w:pPr>
              <w:suppressAutoHyphens/>
              <w:spacing w:line="240" w:lineRule="exact"/>
              <w:jc w:val="center"/>
              <w:rPr>
                <w:rFonts w:hint="eastAsia"/>
                <w:color w:val="00000A"/>
                <w:highlight w:val="white"/>
              </w:rPr>
            </w:pPr>
            <w:r>
              <w:rPr>
                <w:rFonts w:ascii="Times New Roman" w:eastAsia="Times New Roman" w:hAnsi="Times New Roman" w:cs="Times New Roman"/>
                <w:color w:val="00000A"/>
                <w:shd w:val="clear" w:color="auto" w:fill="FFFFFF"/>
              </w:rPr>
              <w:t xml:space="preserve">Высшая квалификационная категория       </w:t>
            </w:r>
          </w:p>
        </w:tc>
        <w:tc>
          <w:tcPr>
            <w:tcW w:w="4017" w:type="dxa"/>
            <w:tcBorders>
              <w:top w:val="single" w:sz="2" w:space="0" w:color="000001"/>
              <w:left w:val="single" w:sz="2" w:space="0" w:color="000001"/>
              <w:bottom w:val="single" w:sz="2" w:space="0" w:color="000001"/>
              <w:right w:val="single" w:sz="2" w:space="0" w:color="000001"/>
            </w:tcBorders>
            <w:shd w:val="clear" w:color="auto" w:fill="auto"/>
            <w:tcMar>
              <w:left w:w="-1" w:type="dxa"/>
            </w:tcMar>
          </w:tcPr>
          <w:p w:rsidR="00251143" w:rsidRDefault="00E30322">
            <w:pPr>
              <w:suppressAutoHyphens/>
              <w:spacing w:line="240" w:lineRule="exact"/>
              <w:jc w:val="center"/>
              <w:rPr>
                <w:rFonts w:hint="eastAsia"/>
                <w:color w:val="00000A"/>
                <w:highlight w:val="white"/>
              </w:rPr>
            </w:pPr>
            <w:r>
              <w:rPr>
                <w:rFonts w:ascii="Times New Roman" w:eastAsia="Times New Roman" w:hAnsi="Times New Roman" w:cs="Times New Roman"/>
                <w:color w:val="00000A"/>
                <w:shd w:val="clear" w:color="auto" w:fill="FFFFFF"/>
              </w:rPr>
              <w:t xml:space="preserve">15                </w:t>
            </w:r>
          </w:p>
        </w:tc>
      </w:tr>
    </w:tbl>
    <w:p w:rsidR="00251143" w:rsidRDefault="00251143">
      <w:pPr>
        <w:suppressAutoHyphens/>
        <w:spacing w:line="240" w:lineRule="exact"/>
        <w:rPr>
          <w:rFonts w:ascii="Arial" w:eastAsia="Arial" w:hAnsi="Arial" w:cs="Arial"/>
          <w:color w:val="00000A"/>
          <w:shd w:val="clear" w:color="auto" w:fill="FFFFFF"/>
        </w:rPr>
      </w:pPr>
    </w:p>
    <w:p w:rsidR="00251143" w:rsidRDefault="00E30322">
      <w:pPr>
        <w:suppressAutoHyphens/>
        <w:spacing w:line="240" w:lineRule="exact"/>
        <w:ind w:firstLine="540"/>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36. Стимулирующая надбавка руководителю учреждения, его заместителям за наличие ученой степени, отраслевых наград устанавливается:</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за наличие государственной награды по основному профилю профессиональной деятельности - 10 процентов от должностного оклада;</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за наличие ведомственных наград Министерства образования и науки Российской Федерации (кроме Благодарности Министерства образования и науки Российской Федерации) - 5 процентов от должностного оклада;  за ученую степень кандидата наук - 10 процентов от должностного оклада;</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за ученую степень доктора наук - 15 процентов от должностного оклада.</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 xml:space="preserve">Выплаты производятся со дня присвоения отраслевой награды, государственной награды, ученой степени руководителю учреждения на основании нормативного правового акта уполномоченного органа, заместителям руководителя - по приказу </w:t>
      </w:r>
      <w:r>
        <w:rPr>
          <w:rFonts w:ascii="Times New Roman" w:eastAsia="Times New Roman" w:hAnsi="Times New Roman" w:cs="Times New Roman"/>
          <w:color w:val="00000A"/>
          <w:shd w:val="clear" w:color="auto" w:fill="FFFFFF"/>
        </w:rPr>
        <w:lastRenderedPageBreak/>
        <w:t>руководителя учреждения. При наличии у работников нескольких оснований выплаты производятся по одному показателю.</w:t>
      </w:r>
    </w:p>
    <w:p w:rsidR="00251143" w:rsidRDefault="00E30322">
      <w:pPr>
        <w:suppressAutoHyphens/>
        <w:spacing w:line="240" w:lineRule="exact"/>
        <w:ind w:firstLine="540"/>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37.Установленные надбавки стимулирующего характера не увеличивают должностной оклад и не учитываются при начислении иных стимулирующих и компенсационных выплат, устанавливаемых в процентном отношении к окладу.</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38. Выплаты компенсационного характера устанавливаются для руководителей учреждений, их заместителей в соответствии с положением об оплате труда работников соответствующего учреждения в процентах к должностным окладам или в абсолютных размерах, если иное не установлено законодательством или иными нормативными правовыми актами.</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Компенсационные выплаты за иные особые условия работы устанавливаются руководителям учреждений:</w:t>
      </w:r>
    </w:p>
    <w:p w:rsidR="00251143" w:rsidRDefault="00E30322">
      <w:pPr>
        <w:suppressAutoHyphens/>
        <w:spacing w:line="240" w:lineRule="exact"/>
        <w:ind w:firstLine="360"/>
        <w:jc w:val="both"/>
        <w:rPr>
          <w:rFonts w:hint="eastAsia"/>
        </w:rPr>
      </w:pPr>
      <w:r>
        <w:rPr>
          <w:rFonts w:ascii="Times New Roman" w:eastAsia="Times New Roman" w:hAnsi="Times New Roman" w:cs="Times New Roman"/>
          <w:color w:val="00000A"/>
          <w:shd w:val="clear" w:color="auto" w:fill="FFFFFF"/>
        </w:rPr>
        <w:t xml:space="preserve">39.Уполномоченный орган вправе устанавливать руководителям учреждений выплаты стимулирующего характера в соответствии с </w:t>
      </w:r>
      <w:hyperlink r:id="rId10">
        <w:r>
          <w:rPr>
            <w:rStyle w:val="-"/>
            <w:rFonts w:ascii="Times New Roman" w:eastAsia="Times New Roman" w:hAnsi="Times New Roman" w:cs="Times New Roman"/>
            <w:color w:val="0000FF"/>
            <w:shd w:val="clear" w:color="auto" w:fill="FFFFFF"/>
          </w:rPr>
          <w:t>перечнем</w:t>
        </w:r>
      </w:hyperlink>
      <w:r>
        <w:rPr>
          <w:rFonts w:ascii="Times New Roman" w:eastAsia="Times New Roman" w:hAnsi="Times New Roman" w:cs="Times New Roman"/>
          <w:color w:val="00000A"/>
          <w:shd w:val="clear" w:color="auto" w:fill="FFFFFF"/>
        </w:rPr>
        <w:t xml:space="preserve"> видов выплат стимулирующего характера, утверждаемым постановлением администрации Мурашинского муниципального района.</w:t>
      </w:r>
    </w:p>
    <w:p w:rsidR="00251143" w:rsidRDefault="00E30322">
      <w:pPr>
        <w:suppressAutoHyphens/>
        <w:spacing w:line="240" w:lineRule="exact"/>
        <w:ind w:firstLine="360"/>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40. Максимальный размер выплат, указанных в 41 и 42 настоящего Положения, не может превышать 50 процентов должностного оклада.</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41. Целевые показатели эффективности работы учреждений:</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41.1. Выплата за интенсивность и высокие результаты работы:</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 xml:space="preserve">41.1.1. Выполнение задания по предоставлению муниципальных услуг: </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41.1.2. Результативность обучения (показатели учитываются до очередных ЕГЭ, ГИА,):</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 средний балл по итогам ГИА в учреждении составляет не менее среднего размера в муниципальных образовательных учреждениях соответствующего типа;</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 отсутствие обучающихся, не сдавших ГИА, ЕГЭ.</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41.1.3. Сохранность контингента:</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 отсутствие обучающихся, отчисленных по неуважительным причинам (для общеобразовательных учреждений);</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41.1.4. Наличие призеров, дипломантов, лауреатов областных, окружных, всероссийских, международных мероприятий (показатели учитываются до очередных мероприятий).</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41.1.5. Организация городских культурно-массовых мероприятий.</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41.1.6. Организация оздоровительной кампании в каникулярное время.</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41.1.7. Отсутствие травматизма обучающихся в ходе проведения занятий и внеклассных мероприятий.</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41.1.8. Охват учащихся горячим питанием не ниже 85 процентов.</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41.1.9. Оптимальная укомплектованность учреждения кадрами.</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41.1.10. Участие в экспериментальной, инновационной работе на районном уровне.</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41.2. Выплата за качество:</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41.2.1. Качество воспитания (отсутствие случаев правонарушений и преступлений, допущенных обучающимися в период обучения; отсутствие представлений КДН и ЗП, РОВД).</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41.2.2. Качество обучения:</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 доля обучающихся, успевающих на "хорошо" и "отлично", в общем контингенте составляет не менее средней доли в муниципальных подведомственных учреждениях соответствующего типа.</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41.2.3. Качество управленческой, финансовой деятельности:</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 отсутствие нарушений, выявленных в отчетном периоде при проверках;</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 отсутствие документов (поручений), не исполненных в срок;</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 отсутствие обоснованных жалоб со стороны населения;</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 своевременная выплата заработной платы;</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 xml:space="preserve">- отсутствие остатков денежных средств на лицевых счетах учреждения на конец отчетного периода (за I, II, III кварталы - не более 1 процента от квартального </w:t>
      </w:r>
      <w:r>
        <w:rPr>
          <w:rFonts w:ascii="Times New Roman" w:eastAsia="Times New Roman" w:hAnsi="Times New Roman" w:cs="Times New Roman"/>
          <w:color w:val="00000A"/>
          <w:shd w:val="clear" w:color="auto" w:fill="FFFFFF"/>
        </w:rPr>
        <w:lastRenderedPageBreak/>
        <w:t>финансирования, на конец года - не более 0,3 процента от бюджетных средств, выделенных в год);</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 развитие социального партнерства в учреждении.</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42. Премиальные выплаты:</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премия по итогам работы (месяц, квартал, полугодие, 9 месяцев, год);</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премия к профессиональным праздникам, юбилейным датам в соответствии с действующим положением по учреждению и приказом руководителя уполномоченного органа, размер которой не может превышать одного оклада в год;</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премия за осуществление приносящей доход деятельности;</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премия по итогам работы за год в размере 10 процентов годовой заработной платы руководителя учреждения.</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43. Премия по итогам работы (месяц, квартал, полугодие, 9 месяцев, год).</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 xml:space="preserve">Премия по итогам работы (квартал, полугодие, 9 месяцев, год) предусматривается с целью поощрения руководителя учреждения за общие результаты труда по итогам за соответствующий </w:t>
      </w:r>
    </w:p>
    <w:p w:rsidR="00251143" w:rsidRDefault="00251143">
      <w:pPr>
        <w:suppressAutoHyphens/>
        <w:spacing w:line="240" w:lineRule="exact"/>
        <w:jc w:val="both"/>
        <w:rPr>
          <w:rFonts w:ascii="Times New Roman" w:eastAsia="Times New Roman" w:hAnsi="Times New Roman" w:cs="Times New Roman"/>
          <w:color w:val="00000A"/>
          <w:shd w:val="clear" w:color="auto" w:fill="FFFFFF"/>
        </w:rPr>
      </w:pP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период времени в размере до 25 процентов.</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Премия за выполнение особо важных и срочных работ (месяц) выплачивается руководителям единовременно с целью поощрения за оперативность и качественный результат труда. Размер премии - до 25 процентов.</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44. Стимулирующие выплаты руководителю учреждения снижаются или не выплачиваются при:</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44.1. Невыполнении установленного уполномоченным органом муниципального задания с учетом требований к объему и качеству его выполнения.</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44.2. Срыве выполнения особо важных заданий.</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44.3. Нарушении трудовой и производственной дисциплины.</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44.4. Наличии обоснованных жалоб со стороны населения.</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44.5. Непринятии мер по сохранности или ненадлежащему использованию закрепленного имущества.</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44.6. Несвоевременном представлении отчетности.</w:t>
      </w:r>
    </w:p>
    <w:p w:rsidR="00251143" w:rsidRDefault="00251143">
      <w:pPr>
        <w:suppressAutoHyphens/>
        <w:spacing w:line="240" w:lineRule="exact"/>
        <w:jc w:val="both"/>
        <w:rPr>
          <w:rFonts w:ascii="Times New Roman" w:eastAsia="Times New Roman" w:hAnsi="Times New Roman" w:cs="Times New Roman"/>
          <w:color w:val="00000A"/>
          <w:highlight w:val="white"/>
        </w:rPr>
      </w:pP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44.7. Предоставлении недостоверных отчетных сведений.</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44.8. Несвоевременном и некачественном предоставлении запрашиваемой информации, ответов на письма и жалобы.</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44.9. Нарушении установленных правил, стандартов, параметров, норм, требований к качеству оказываемых учреждением работ (услуг).</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44.10. Нарушении правил охраны труда, техники безопасности, противопожарной эксплуатации оборудования.</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44.11. Неисполнении или ненадлежащем исполнении своих служебных обязанностей.</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44.12. Невыполнении постановлений и распоряжений администрации Мурашинского муниципального района, поручений заместителей главы администрации, руководителя уполномоченного органа.</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45. Выплаты стимулирующего характера руководителю осуществляются по решению уполномоченного органа за счет средств, которые предусматриваются до 5 процентов общего объема фонда оплаты труда работников учреждения.</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46. Выплаты стимулирующего характера заместителям руководителя устанавливаются в соответствии с положением об оплате труда работников соответствующего учреждения в процентах к должностным окладам или в абсолютном размере.</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47. Дополнительная оплата труда руководителя учреждения, заместителей руководителя образовательных учреждений, ведущих преподавательскую работу, производится на основании тарификации в установленном для педагогических работников порядке.</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lastRenderedPageBreak/>
        <w:t xml:space="preserve">48. Объем часов преподавательской работы руководителя образовательного учреждения определяется уполномоченным органом на один учебный год   </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49. Объем часов преподавательской работы заместителей руководителя образовательного учреждения определяется руководителем соответствующего образовательного учреждения.</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50. Педагогическая (преподавательская) работа руководителя образовательного учреждения по совместительству в другом образовательном учреждении, а также иная его работа по совместительству может иметь место только с разрешения уполномоченного органа.</w:t>
      </w:r>
    </w:p>
    <w:p w:rsidR="00251143" w:rsidRDefault="00E30322">
      <w:pPr>
        <w:suppressAutoHyphens/>
        <w:spacing w:line="240" w:lineRule="exact"/>
        <w:jc w:val="both"/>
        <w:rPr>
          <w:rFonts w:ascii="Times New Roman" w:eastAsia="Times New Roman" w:hAnsi="Times New Roman" w:cs="Times New Roman"/>
          <w:color w:val="00000A"/>
          <w:spacing w:val="-2"/>
          <w:highlight w:val="white"/>
        </w:rPr>
      </w:pPr>
      <w:r>
        <w:rPr>
          <w:rFonts w:ascii="Times New Roman" w:eastAsia="Times New Roman" w:hAnsi="Times New Roman" w:cs="Times New Roman"/>
          <w:color w:val="00000A"/>
          <w:shd w:val="clear" w:color="auto" w:fill="FFFFFF"/>
        </w:rPr>
        <w:t xml:space="preserve">51. </w:t>
      </w:r>
      <w:r>
        <w:rPr>
          <w:rFonts w:ascii="Times New Roman" w:eastAsia="Times New Roman" w:hAnsi="Times New Roman" w:cs="Times New Roman"/>
          <w:color w:val="00000A"/>
          <w:spacing w:val="-2"/>
          <w:shd w:val="clear" w:color="auto" w:fill="FFFFFF"/>
        </w:rPr>
        <w:t xml:space="preserve">Должностной оклад </w:t>
      </w:r>
      <w:r>
        <w:rPr>
          <w:rFonts w:ascii="Times New Roman" w:eastAsia="Times New Roman" w:hAnsi="Times New Roman" w:cs="Times New Roman"/>
          <w:color w:val="00000A"/>
          <w:shd w:val="clear" w:color="auto" w:fill="FFFFFF"/>
        </w:rPr>
        <w:t>директора школы</w:t>
      </w:r>
      <w:r>
        <w:rPr>
          <w:rFonts w:ascii="Times New Roman" w:eastAsia="Times New Roman" w:hAnsi="Times New Roman" w:cs="Times New Roman"/>
          <w:color w:val="00000A"/>
          <w:spacing w:val="-2"/>
          <w:shd w:val="clear" w:color="auto" w:fill="FFFFFF"/>
        </w:rPr>
        <w:t xml:space="preserve"> устанавливается трудовым договором, заключенным между руководителем образовательного учреждения и управлением образованием и социальной работой администрации Мурашинского района.</w:t>
      </w:r>
    </w:p>
    <w:p w:rsidR="00251143" w:rsidRDefault="00251143">
      <w:pPr>
        <w:tabs>
          <w:tab w:val="left" w:pos="3511"/>
        </w:tabs>
        <w:suppressAutoHyphens/>
        <w:spacing w:line="240" w:lineRule="exact"/>
        <w:ind w:left="163" w:right="5" w:firstLine="504"/>
        <w:jc w:val="both"/>
        <w:rPr>
          <w:rFonts w:ascii="Times New Roman" w:eastAsia="Times New Roman" w:hAnsi="Times New Roman" w:cs="Times New Roman"/>
          <w:color w:val="00000A"/>
          <w:shd w:val="clear" w:color="auto" w:fill="FFFFFF"/>
        </w:rPr>
      </w:pPr>
    </w:p>
    <w:p w:rsidR="00251143" w:rsidRDefault="00E30322">
      <w:pPr>
        <w:suppressAutoHyphens/>
        <w:spacing w:line="240" w:lineRule="exact"/>
        <w:ind w:right="106"/>
        <w:jc w:val="center"/>
        <w:rPr>
          <w:rFonts w:ascii="Times New Roman" w:eastAsia="Times New Roman" w:hAnsi="Times New Roman" w:cs="Times New Roman"/>
          <w:b/>
          <w:color w:val="00000A"/>
          <w:spacing w:val="-3"/>
          <w:highlight w:val="white"/>
        </w:rPr>
      </w:pPr>
      <w:r>
        <w:rPr>
          <w:rFonts w:ascii="Times New Roman" w:eastAsia="Times New Roman" w:hAnsi="Times New Roman" w:cs="Times New Roman"/>
          <w:b/>
          <w:color w:val="00000A"/>
          <w:spacing w:val="-3"/>
          <w:shd w:val="clear" w:color="auto" w:fill="FFFFFF"/>
        </w:rPr>
        <w:t xml:space="preserve">IV. </w:t>
      </w:r>
      <w:r w:rsidR="0049394F">
        <w:rPr>
          <w:rFonts w:ascii="Times New Roman" w:eastAsia="Times New Roman" w:hAnsi="Times New Roman" w:cs="Times New Roman"/>
          <w:b/>
          <w:color w:val="00000A"/>
          <w:spacing w:val="-3"/>
          <w:shd w:val="clear" w:color="auto" w:fill="FFFFFF"/>
          <w:lang w:val="en-US"/>
        </w:rPr>
        <w:t xml:space="preserve"> </w:t>
      </w:r>
      <w:r>
        <w:rPr>
          <w:rFonts w:ascii="Times New Roman" w:eastAsia="Times New Roman" w:hAnsi="Times New Roman" w:cs="Times New Roman"/>
          <w:b/>
          <w:color w:val="00000A"/>
          <w:spacing w:val="-3"/>
          <w:shd w:val="clear" w:color="auto" w:fill="FFFFFF"/>
        </w:rPr>
        <w:t>ДРУГИЕ ВОПРОСЫ ОПЛАТЫ ТРУДА</w:t>
      </w:r>
    </w:p>
    <w:p w:rsidR="00251143" w:rsidRDefault="00251143">
      <w:pPr>
        <w:suppressAutoHyphens/>
        <w:spacing w:line="240" w:lineRule="exact"/>
        <w:ind w:right="106"/>
        <w:jc w:val="center"/>
        <w:rPr>
          <w:rFonts w:ascii="Times New Roman" w:eastAsia="Times New Roman" w:hAnsi="Times New Roman" w:cs="Times New Roman"/>
          <w:color w:val="00000A"/>
          <w:sz w:val="22"/>
          <w:shd w:val="clear" w:color="auto" w:fill="FFFFFF"/>
        </w:rPr>
      </w:pPr>
    </w:p>
    <w:p w:rsidR="00251143" w:rsidRDefault="00E30322">
      <w:pPr>
        <w:suppressAutoHyphens/>
        <w:spacing w:line="240" w:lineRule="exact"/>
        <w:ind w:right="106" w:firstLine="284"/>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52. Продолжительность рабочего времени (нормы часов педагогической работы за ставку заработной платы) педагогических работников образовательных учреждений определяется Правительством Российской Федерации.</w:t>
      </w:r>
    </w:p>
    <w:p w:rsidR="00251143" w:rsidRDefault="00E30322">
      <w:pPr>
        <w:suppressAutoHyphens/>
        <w:spacing w:line="240" w:lineRule="exact"/>
        <w:ind w:firstLine="284"/>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53.Оплата труда работников школы, выполняющих преподавательскую работу, производится исходя из тарифицируемой учебной нагрузки. Ставка заработной платы указанных работников умножается на фактическую нагрузку в неделю и полученное произведение делится на установленную норму часов преподавательской работы за ставку заработной платы.</w:t>
      </w:r>
    </w:p>
    <w:p w:rsidR="00251143" w:rsidRDefault="00E30322">
      <w:pPr>
        <w:suppressAutoHyphens/>
        <w:spacing w:line="240" w:lineRule="exact"/>
        <w:ind w:firstLine="284"/>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54. Оклады (должностные оклады), ставки заработной платы руководителям физического воспитания, преподавателям-организаторам (основ безопасности жизнедеятельности, допризывной подготовки) выплачиваются с учетом ведения ими преподавательской работы в объеме 9 часов в неделю (360 часов в год).</w:t>
      </w:r>
    </w:p>
    <w:p w:rsidR="00251143" w:rsidRDefault="00E30322">
      <w:pPr>
        <w:suppressAutoHyphens/>
        <w:spacing w:line="240" w:lineRule="exact"/>
        <w:ind w:firstLine="284"/>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55. Преподавательская работа работников сверх установленных норм, за которые им выплачивается оклад (должностной оклад), ставка заработной платы, а также преподавательская работа руководящих и других работников, занимающих штатные должности, без занятия штатной должности в том же учреждении оплачивается дополнительно в порядке и по ставкам заработной платы, предусмотренным по выполняемой преподавательской работе. Выполнение преподавательской работы, указанной в настоящем пункте, осуществляется в основное рабочее время с согласия работодателя.</w:t>
      </w:r>
    </w:p>
    <w:p w:rsidR="00251143" w:rsidRDefault="00E30322">
      <w:pPr>
        <w:suppressAutoHyphens/>
        <w:spacing w:line="240" w:lineRule="exact"/>
        <w:ind w:firstLine="284"/>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56. Работникам, занятым на условиях неполного рабочего времени оклад (должностной оклад), ставка заработной платы и выплаты компенсационного и стимулирующего характера устанавливаются пропорционально отработанному времени.</w:t>
      </w:r>
    </w:p>
    <w:p w:rsidR="00251143" w:rsidRDefault="00E30322">
      <w:pPr>
        <w:suppressAutoHyphens/>
        <w:spacing w:line="240" w:lineRule="exact"/>
        <w:ind w:firstLine="284"/>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 xml:space="preserve">57. Работникам, выполняющим преподавательскую работу в объеме, превышающем норму часов преподавательской работы, определенную Правительством Российской Федерации за ставку заработной платы, выплаты компенсационного (выплаты работникам, занятым на тяжелых работах, </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работах с вредными и (или) опасными и иными особыми условиями труда; выплаты за иные особые условия работы в отдельных образовательных учреждениях; выплаты педагогическим работникам при выполнении работы, связанной с сопровождением образовательного процесса и не входящей в должностные обязанности (проверка тетрадей)) и стимулирующего (выплата за стаж непрерывной работы; выплата за наличие квалификационной категории; выплаты за наличие ученой степени и почетного звания, повышающий коэффициент к окладу (должностному окладу), ставке заработной платы по занимаемой должности) характера устанавливаются пропорционально выполняемому объему.</w:t>
      </w:r>
    </w:p>
    <w:p w:rsidR="00251143" w:rsidRDefault="00E30322">
      <w:pPr>
        <w:suppressAutoHyphens/>
        <w:spacing w:line="240" w:lineRule="exact"/>
        <w:ind w:firstLine="284"/>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 xml:space="preserve">58. Нормирование труда в школе осуществляется в соответствии с требованиями </w:t>
      </w:r>
      <w:r>
        <w:rPr>
          <w:rFonts w:ascii="Times New Roman" w:eastAsia="Times New Roman" w:hAnsi="Times New Roman" w:cs="Times New Roman"/>
          <w:color w:val="00000A"/>
          <w:shd w:val="clear" w:color="auto" w:fill="FFFFFF"/>
        </w:rPr>
        <w:lastRenderedPageBreak/>
        <w:t>Трудового кодекса Российской Федерации.</w:t>
      </w:r>
    </w:p>
    <w:p w:rsidR="00251143" w:rsidRDefault="00E30322">
      <w:pPr>
        <w:suppressAutoHyphens/>
        <w:spacing w:line="240" w:lineRule="exact"/>
        <w:ind w:firstLine="284"/>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59. Для оплаты труда работников может применяться почасовая оплата труда.</w:t>
      </w:r>
    </w:p>
    <w:p w:rsidR="00251143" w:rsidRDefault="00E30322">
      <w:pPr>
        <w:suppressAutoHyphens/>
        <w:spacing w:line="240" w:lineRule="exact"/>
        <w:jc w:val="both"/>
        <w:rPr>
          <w:rFonts w:ascii="Times New Roman" w:eastAsia="Times New Roman" w:hAnsi="Times New Roman" w:cs="Times New Roman"/>
          <w:color w:val="00000A"/>
          <w:highlight w:val="white"/>
        </w:rPr>
      </w:pPr>
      <w:r>
        <w:rPr>
          <w:rFonts w:ascii="Times New Roman" w:eastAsia="Times New Roman" w:hAnsi="Times New Roman" w:cs="Times New Roman"/>
          <w:color w:val="00000A"/>
          <w:shd w:val="clear" w:color="auto" w:fill="FFFFFF"/>
        </w:rPr>
        <w:t xml:space="preserve">Почасовая оплата труда учителей, преподавателей и других педагогических работников  школы (далее - учителей) применяется при оплате: за часы, выполненные в порядке замещения отсутствующих по болезни или другим причинам учителей, продолжавшегося не свыше двух месяцев; 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 при оплате за часы преподавательской работы в объеме 300 часов в год в другом образовательном учреждении сверх учебной нагрузки, выполняемой по совместительству на основе тарификации; при оплате преподавателей за выполнение преподавательской работы сверх объема учебной нагрузки, установленного им при тарификации. Размер оплаты за один час указанной педагогической работы определяется путем деления месячной ставки заработной ставки педагогического работника за установленную норму часов педагогической работы в неделю на среднемесячное количество часов, установленное по занимаемой должности. </w:t>
      </w:r>
    </w:p>
    <w:p w:rsidR="00251143" w:rsidRDefault="00E30322">
      <w:pPr>
        <w:tabs>
          <w:tab w:val="left" w:pos="1675"/>
        </w:tabs>
        <w:suppressAutoHyphens/>
        <w:spacing w:line="240" w:lineRule="exact"/>
        <w:ind w:right="67" w:firstLine="284"/>
        <w:jc w:val="both"/>
        <w:rPr>
          <w:rFonts w:ascii="Times New Roman" w:eastAsia="Times New Roman" w:hAnsi="Times New Roman" w:cs="Times New Roman"/>
          <w:color w:val="00000A"/>
          <w:spacing w:val="-4"/>
          <w:highlight w:val="white"/>
        </w:rPr>
      </w:pPr>
      <w:r>
        <w:rPr>
          <w:rFonts w:ascii="Times New Roman" w:eastAsia="Times New Roman" w:hAnsi="Times New Roman" w:cs="Times New Roman"/>
          <w:color w:val="00000A"/>
          <w:shd w:val="clear" w:color="auto" w:fill="FFFFFF"/>
        </w:rPr>
        <w:t xml:space="preserve">60. Учреждением ежегодно, в соответствии со сроками, установленными управлением образованием и социальной работой администрации Мурашинского района, производится расчет средней заработной платы работников основного персонала и выплат компенсационного характера руководителя учреждения  на следующий год в соответствии с постановлением </w:t>
      </w:r>
      <w:r>
        <w:rPr>
          <w:rFonts w:ascii="Times New Roman" w:eastAsia="Times New Roman" w:hAnsi="Times New Roman" w:cs="Times New Roman"/>
          <w:color w:val="00000A"/>
          <w:spacing w:val="-4"/>
          <w:shd w:val="clear" w:color="auto" w:fill="FFFFFF"/>
        </w:rPr>
        <w:t>Главы администрации Мурашинского района.</w:t>
      </w:r>
    </w:p>
    <w:p w:rsidR="00251143" w:rsidRDefault="00E30322">
      <w:pPr>
        <w:tabs>
          <w:tab w:val="left" w:pos="1675"/>
        </w:tabs>
        <w:suppressAutoHyphens/>
        <w:spacing w:line="240" w:lineRule="exact"/>
        <w:ind w:right="67" w:firstLine="284"/>
        <w:jc w:val="both"/>
        <w:rPr>
          <w:rFonts w:ascii="Times New Roman" w:eastAsia="Times New Roman" w:hAnsi="Times New Roman" w:cs="Times New Roman"/>
          <w:color w:val="00000A"/>
          <w:spacing w:val="-4"/>
          <w:highlight w:val="white"/>
        </w:rPr>
      </w:pPr>
      <w:r>
        <w:rPr>
          <w:rFonts w:ascii="Times New Roman" w:eastAsia="Times New Roman" w:hAnsi="Times New Roman" w:cs="Times New Roman"/>
          <w:color w:val="00000A"/>
          <w:spacing w:val="-4"/>
          <w:shd w:val="clear" w:color="auto" w:fill="FFFFFF"/>
        </w:rPr>
        <w:t xml:space="preserve">61. </w:t>
      </w:r>
      <w:r>
        <w:rPr>
          <w:rFonts w:ascii="Times New Roman" w:eastAsia="Times New Roman" w:hAnsi="Times New Roman" w:cs="Times New Roman"/>
          <w:color w:val="00000A"/>
          <w:shd w:val="clear" w:color="auto" w:fill="FFFFFF"/>
        </w:rPr>
        <w:t>Днями  выплаты заработной платы и аванса  считать 13 и 28 числа каждого месяца.</w:t>
      </w:r>
    </w:p>
    <w:p w:rsidR="00251143" w:rsidRDefault="00251143">
      <w:pPr>
        <w:tabs>
          <w:tab w:val="left" w:pos="1675"/>
        </w:tabs>
        <w:suppressAutoHyphens/>
        <w:spacing w:line="240" w:lineRule="exact"/>
        <w:ind w:right="67" w:firstLine="567"/>
        <w:jc w:val="both"/>
        <w:rPr>
          <w:rFonts w:hint="eastAsia"/>
        </w:rPr>
      </w:pPr>
    </w:p>
    <w:sectPr w:rsidR="00251143" w:rsidSect="00251143">
      <w:pgSz w:w="12240" w:h="15840"/>
      <w:pgMar w:top="1440" w:right="1800" w:bottom="1440" w:left="1800"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 w:name="Andale Sans UI">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21D4D"/>
    <w:multiLevelType w:val="multilevel"/>
    <w:tmpl w:val="98AED1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BCB2B14"/>
    <w:multiLevelType w:val="multilevel"/>
    <w:tmpl w:val="E594DA74"/>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73FF3D22"/>
    <w:multiLevelType w:val="hybridMultilevel"/>
    <w:tmpl w:val="5156AF2E"/>
    <w:lvl w:ilvl="0" w:tplc="6CF44820">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9"/>
  <w:characterSpacingControl w:val="doNotCompress"/>
  <w:compat>
    <w:useFELayout/>
  </w:compat>
  <w:rsids>
    <w:rsidRoot w:val="00251143"/>
    <w:rsid w:val="000E2C22"/>
    <w:rsid w:val="0011405D"/>
    <w:rsid w:val="00217203"/>
    <w:rsid w:val="00251143"/>
    <w:rsid w:val="00310177"/>
    <w:rsid w:val="00416017"/>
    <w:rsid w:val="0049394F"/>
    <w:rsid w:val="004F2574"/>
    <w:rsid w:val="00571544"/>
    <w:rsid w:val="00744B92"/>
    <w:rsid w:val="00810410"/>
    <w:rsid w:val="009276E0"/>
    <w:rsid w:val="00B5520A"/>
    <w:rsid w:val="00E303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14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251143"/>
    <w:rPr>
      <w:color w:val="000080"/>
      <w:u w:val="single"/>
    </w:rPr>
  </w:style>
  <w:style w:type="paragraph" w:customStyle="1" w:styleId="a3">
    <w:name w:val="Заголовок"/>
    <w:basedOn w:val="a"/>
    <w:next w:val="a4"/>
    <w:qFormat/>
    <w:rsid w:val="00251143"/>
    <w:pPr>
      <w:keepNext/>
      <w:spacing w:before="240" w:after="120"/>
    </w:pPr>
    <w:rPr>
      <w:rFonts w:ascii="Liberation Sans" w:eastAsia="Microsoft YaHei" w:hAnsi="Liberation Sans"/>
      <w:sz w:val="28"/>
      <w:szCs w:val="28"/>
    </w:rPr>
  </w:style>
  <w:style w:type="paragraph" w:styleId="a4">
    <w:name w:val="Body Text"/>
    <w:basedOn w:val="a"/>
    <w:rsid w:val="00251143"/>
    <w:pPr>
      <w:spacing w:after="140" w:line="288" w:lineRule="auto"/>
    </w:pPr>
  </w:style>
  <w:style w:type="paragraph" w:styleId="a5">
    <w:name w:val="List"/>
    <w:basedOn w:val="a4"/>
    <w:rsid w:val="00251143"/>
  </w:style>
  <w:style w:type="paragraph" w:customStyle="1" w:styleId="Caption">
    <w:name w:val="Caption"/>
    <w:basedOn w:val="a"/>
    <w:qFormat/>
    <w:rsid w:val="00251143"/>
    <w:pPr>
      <w:suppressLineNumbers/>
      <w:spacing w:before="120" w:after="120"/>
    </w:pPr>
    <w:rPr>
      <w:i/>
      <w:iCs/>
    </w:rPr>
  </w:style>
  <w:style w:type="paragraph" w:styleId="a6">
    <w:name w:val="index heading"/>
    <w:basedOn w:val="a"/>
    <w:qFormat/>
    <w:rsid w:val="00251143"/>
    <w:pPr>
      <w:suppressLineNumbers/>
    </w:pPr>
  </w:style>
  <w:style w:type="table" w:styleId="a7">
    <w:name w:val="Table Grid"/>
    <w:basedOn w:val="a1"/>
    <w:uiPriority w:val="59"/>
    <w:rsid w:val="00744B9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8">
    <w:name w:val="Базовый"/>
    <w:rsid w:val="00E30322"/>
    <w:pPr>
      <w:widowControl w:val="0"/>
      <w:tabs>
        <w:tab w:val="left" w:pos="708"/>
      </w:tabs>
      <w:suppressAutoHyphens/>
      <w:spacing w:line="100" w:lineRule="atLeast"/>
    </w:pPr>
    <w:rPr>
      <w:rFonts w:ascii="Times New Roman" w:eastAsia="Andale Sans UI" w:hAnsi="Times New Roman" w:cs="Tahoma"/>
      <w:lang w:val="de-DE" w:eastAsia="ja-JP" w:bidi="fa-IR"/>
    </w:rPr>
  </w:style>
  <w:style w:type="paragraph" w:styleId="a9">
    <w:name w:val="List Paragraph"/>
    <w:basedOn w:val="a"/>
    <w:uiPriority w:val="34"/>
    <w:qFormat/>
    <w:rsid w:val="0049394F"/>
    <w:pPr>
      <w:ind w:left="720"/>
      <w:contextualSpacing/>
    </w:pPr>
    <w:rPr>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C0B104C24A1B13FEE199609EB713F28BD95A377B85D42408363323D93F29BFC58CCCq1BBK" TargetMode="External"/><Relationship Id="rId3" Type="http://schemas.openxmlformats.org/officeDocument/2006/relationships/settings" Target="settings.xml"/><Relationship Id="rId7" Type="http://schemas.openxmlformats.org/officeDocument/2006/relationships/hyperlink" Target="consultantplus://offline/ref=2DC0B104C24A1B13FEE199609EB713F28BD95A377B85D42408363323D93F29BFC58CCC1BEE5589D0q4BE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DC0B104C24A1B13FEE199609EB713F28BD95A377B85D42408363323D93F29BFC58CCC1BEE5589D0q4BFK" TargetMode="External"/><Relationship Id="rId11" Type="http://schemas.openxmlformats.org/officeDocument/2006/relationships/fontTable" Target="fontTable.xml"/><Relationship Id="rId5" Type="http://schemas.openxmlformats.org/officeDocument/2006/relationships/hyperlink" Target="consultantplus://offline/ref=2DC0B104C24A1B13FEE199609EB713F28BD95A377B85D42408363323D93F29BFC58CCC1BEE5589D3q4BFK" TargetMode="External"/><Relationship Id="rId10" Type="http://schemas.openxmlformats.org/officeDocument/2006/relationships/hyperlink" Target="consultantplus://offline/ref=9E477685493D3DCD5F5088D9CA9B1F9B60C4BC6679158CFDB9C25EAD734ED24D573B018B6E7CF10FB98AB6RC50J" TargetMode="External"/><Relationship Id="rId4" Type="http://schemas.openxmlformats.org/officeDocument/2006/relationships/webSettings" Target="webSettings.xml"/><Relationship Id="rId9" Type="http://schemas.openxmlformats.org/officeDocument/2006/relationships/hyperlink" Target="consultantplus://offline/ref=9E477685493D3DCD5F5088D9CA9B1F9B60C4BC6679158CFDB9C25EAD734ED24D573B018B6E7CF10FB98AB6RC5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5696</Words>
  <Characters>32472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Компьютера</dc:creator>
  <dc:description/>
  <cp:lastModifiedBy>WORK</cp:lastModifiedBy>
  <cp:revision>2</cp:revision>
  <cp:lastPrinted>2017-05-02T12:24:00Z</cp:lastPrinted>
  <dcterms:created xsi:type="dcterms:W3CDTF">2017-05-11T19:53:00Z</dcterms:created>
  <dcterms:modified xsi:type="dcterms:W3CDTF">2017-05-11T19:53:00Z</dcterms:modified>
  <dc:language>ru-RU</dc:language>
</cp:coreProperties>
</file>